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3C17CEF9" w14:textId="77777777" w:rsidR="00D226C9" w:rsidRPr="00E127D5" w:rsidRDefault="00D226C9" w:rsidP="00D226C9">
          <w:pPr>
            <w:spacing w:after="120" w:line="20" w:lineRule="atLeast"/>
            <w:ind w:left="6096" w:firstLine="0"/>
            <w:contextualSpacing/>
            <w:rPr>
              <w:rFonts w:ascii="Arial" w:hAnsi="Arial" w:cs="Arial"/>
              <w:sz w:val="22"/>
              <w:szCs w:val="22"/>
            </w:rPr>
          </w:pPr>
          <w:r w:rsidRPr="00E127D5">
            <w:rPr>
              <w:rFonts w:ascii="Arial" w:hAnsi="Arial" w:cs="Arial"/>
              <w:sz w:val="22"/>
              <w:szCs w:val="22"/>
            </w:rPr>
            <w:t>PATVIRTINTA</w:t>
          </w:r>
        </w:p>
        <w:p w14:paraId="786BF7FA" w14:textId="3BFF1E6E" w:rsidR="00D226C9" w:rsidRPr="00E127D5" w:rsidRDefault="00D226C9" w:rsidP="00D226C9">
          <w:pPr>
            <w:spacing w:after="120" w:line="20" w:lineRule="atLeast"/>
            <w:ind w:left="6096" w:firstLine="0"/>
            <w:contextualSpacing/>
            <w:rPr>
              <w:rFonts w:ascii="Arial" w:hAnsi="Arial" w:cs="Arial"/>
              <w:sz w:val="22"/>
              <w:szCs w:val="22"/>
            </w:rPr>
          </w:pPr>
          <w:r w:rsidRPr="00E127D5">
            <w:rPr>
              <w:rFonts w:ascii="Arial" w:hAnsi="Arial" w:cs="Arial"/>
              <w:sz w:val="22"/>
              <w:szCs w:val="22"/>
            </w:rPr>
            <w:t>Viešųjų pirkimų komisijos 2025</w:t>
          </w:r>
          <w:r w:rsidR="00E127D5" w:rsidRPr="00E127D5">
            <w:rPr>
              <w:rFonts w:ascii="Arial" w:hAnsi="Arial" w:cs="Arial"/>
              <w:sz w:val="22"/>
              <w:szCs w:val="22"/>
            </w:rPr>
            <w:t>-0</w:t>
          </w:r>
          <w:r w:rsidR="008B53D5">
            <w:rPr>
              <w:rFonts w:ascii="Arial" w:hAnsi="Arial" w:cs="Arial"/>
              <w:sz w:val="22"/>
              <w:szCs w:val="22"/>
            </w:rPr>
            <w:t>5</w:t>
          </w:r>
          <w:r w:rsidR="00E127D5" w:rsidRPr="00E127D5">
            <w:rPr>
              <w:rFonts w:ascii="Arial" w:hAnsi="Arial" w:cs="Arial"/>
              <w:sz w:val="22"/>
              <w:szCs w:val="22"/>
            </w:rPr>
            <w:t>-</w:t>
          </w:r>
          <w:r w:rsidR="008B53D5">
            <w:rPr>
              <w:rFonts w:ascii="Arial" w:hAnsi="Arial" w:cs="Arial"/>
              <w:sz w:val="22"/>
              <w:szCs w:val="22"/>
            </w:rPr>
            <w:t>07</w:t>
          </w:r>
        </w:p>
        <w:p w14:paraId="611523A2" w14:textId="296449B9" w:rsidR="00D226C9" w:rsidRPr="009128A3" w:rsidRDefault="00D226C9" w:rsidP="00D226C9">
          <w:pPr>
            <w:spacing w:after="120" w:line="20" w:lineRule="atLeast"/>
            <w:ind w:left="6096" w:firstLine="0"/>
            <w:contextualSpacing/>
            <w:rPr>
              <w:rFonts w:ascii="Arial" w:hAnsi="Arial" w:cs="Arial"/>
              <w:sz w:val="22"/>
              <w:szCs w:val="22"/>
            </w:rPr>
          </w:pPr>
          <w:r w:rsidRPr="00E127D5">
            <w:rPr>
              <w:rFonts w:ascii="Arial" w:hAnsi="Arial" w:cs="Arial"/>
              <w:sz w:val="22"/>
              <w:szCs w:val="22"/>
            </w:rPr>
            <w:t>posėdžio protokolu Nr. VP-</w:t>
          </w:r>
          <w:r w:rsidR="008B53D5">
            <w:rPr>
              <w:rFonts w:ascii="Arial" w:hAnsi="Arial" w:cs="Arial"/>
              <w:sz w:val="22"/>
              <w:szCs w:val="22"/>
            </w:rPr>
            <w:t>67</w:t>
          </w:r>
        </w:p>
        <w:p w14:paraId="0304FAC3" w14:textId="77777777" w:rsidR="00D226C9" w:rsidRPr="009128A3" w:rsidRDefault="00D226C9" w:rsidP="00D226C9">
          <w:pPr>
            <w:pStyle w:val="Pagrindinistekstas"/>
            <w:jc w:val="center"/>
            <w:rPr>
              <w:rFonts w:ascii="Arial" w:hAnsi="Arial" w:cs="Arial"/>
              <w:b/>
              <w:bCs/>
              <w:sz w:val="22"/>
              <w:szCs w:val="22"/>
            </w:rPr>
          </w:pPr>
        </w:p>
        <w:p w14:paraId="7114B672" w14:textId="77777777" w:rsidR="00D226C9" w:rsidRPr="009128A3" w:rsidRDefault="00D226C9" w:rsidP="00D226C9">
          <w:pPr>
            <w:pStyle w:val="Pagrindinistekstas"/>
            <w:jc w:val="center"/>
            <w:rPr>
              <w:rFonts w:ascii="Arial" w:hAnsi="Arial" w:cs="Arial"/>
              <w:b/>
              <w:bCs/>
              <w:sz w:val="22"/>
              <w:szCs w:val="22"/>
            </w:rPr>
          </w:pPr>
        </w:p>
        <w:p w14:paraId="42A828AE" w14:textId="77777777" w:rsidR="00D226C9" w:rsidRPr="009128A3" w:rsidRDefault="00D226C9" w:rsidP="00D226C9">
          <w:pPr>
            <w:pStyle w:val="Pagrindinistekstas"/>
            <w:jc w:val="center"/>
            <w:rPr>
              <w:rFonts w:ascii="Arial" w:hAnsi="Arial" w:cs="Arial"/>
              <w:b/>
              <w:bCs/>
              <w:sz w:val="22"/>
              <w:szCs w:val="22"/>
            </w:rPr>
          </w:pPr>
        </w:p>
        <w:p w14:paraId="482D6FF4" w14:textId="6860EDEA" w:rsidR="00D226C9" w:rsidRPr="009128A3" w:rsidRDefault="00BF0E33" w:rsidP="00D226C9">
          <w:pPr>
            <w:pStyle w:val="Pagrindinistekstas"/>
            <w:ind w:firstLine="0"/>
            <w:jc w:val="center"/>
            <w:rPr>
              <w:rFonts w:ascii="Arial" w:hAnsi="Arial" w:cs="Arial"/>
              <w:b/>
              <w:caps/>
              <w:sz w:val="22"/>
              <w:szCs w:val="22"/>
            </w:rPr>
          </w:pPr>
          <w:r>
            <w:rPr>
              <w:rFonts w:ascii="Arial" w:hAnsi="Arial" w:cs="Arial"/>
              <w:b/>
              <w:caps/>
              <w:sz w:val="22"/>
              <w:szCs w:val="22"/>
            </w:rPr>
            <w:t>BĮ PAslaugos neringai</w:t>
          </w:r>
        </w:p>
        <w:p w14:paraId="122CCE31" w14:textId="77777777" w:rsidR="00D226C9" w:rsidRPr="009128A3" w:rsidRDefault="00D226C9" w:rsidP="00D226C9">
          <w:pPr>
            <w:pStyle w:val="Pagrindinistekstas"/>
            <w:ind w:firstLine="0"/>
            <w:jc w:val="center"/>
            <w:rPr>
              <w:rFonts w:ascii="Arial" w:hAnsi="Arial" w:cs="Arial"/>
              <w:b/>
              <w:sz w:val="22"/>
              <w:szCs w:val="22"/>
            </w:rPr>
          </w:pPr>
          <w:r w:rsidRPr="009128A3">
            <w:rPr>
              <w:rFonts w:ascii="Arial" w:hAnsi="Arial" w:cs="Arial"/>
              <w:b/>
              <w:sz w:val="22"/>
              <w:szCs w:val="22"/>
            </w:rPr>
            <w:t>(CPO - NERINGOS SAVIVALDYBĖS ADMINISTRACIJA)</w:t>
          </w:r>
        </w:p>
        <w:p w14:paraId="5BEEEC84" w14:textId="77777777" w:rsidR="00D226C9" w:rsidRPr="009128A3" w:rsidRDefault="00D226C9" w:rsidP="00D226C9">
          <w:pPr>
            <w:spacing w:after="120" w:line="20" w:lineRule="atLeast"/>
            <w:contextualSpacing/>
            <w:jc w:val="center"/>
            <w:rPr>
              <w:rFonts w:ascii="Arial" w:hAnsi="Arial" w:cs="Arial"/>
              <w:b/>
              <w:bCs/>
              <w:sz w:val="22"/>
              <w:szCs w:val="22"/>
            </w:rPr>
          </w:pPr>
        </w:p>
        <w:p w14:paraId="77F45F10" w14:textId="77777777" w:rsidR="00D226C9" w:rsidRPr="009128A3" w:rsidRDefault="00D226C9" w:rsidP="00D226C9">
          <w:pPr>
            <w:spacing w:after="120" w:line="20" w:lineRule="atLeast"/>
            <w:contextualSpacing/>
            <w:jc w:val="center"/>
            <w:rPr>
              <w:rFonts w:ascii="Arial" w:hAnsi="Arial" w:cs="Arial"/>
              <w:b/>
              <w:bCs/>
              <w:sz w:val="22"/>
              <w:szCs w:val="22"/>
            </w:rPr>
          </w:pPr>
        </w:p>
        <w:p w14:paraId="74EFE437" w14:textId="77777777" w:rsidR="00D226C9" w:rsidRPr="009128A3" w:rsidRDefault="00D226C9" w:rsidP="00D226C9">
          <w:pPr>
            <w:spacing w:after="120" w:line="20" w:lineRule="atLeast"/>
            <w:contextualSpacing/>
            <w:jc w:val="center"/>
            <w:rPr>
              <w:rFonts w:ascii="Arial" w:hAnsi="Arial" w:cs="Arial"/>
              <w:b/>
              <w:bCs/>
              <w:sz w:val="22"/>
              <w:szCs w:val="22"/>
            </w:rPr>
          </w:pPr>
        </w:p>
        <w:p w14:paraId="3213187A" w14:textId="77777777" w:rsidR="00D226C9" w:rsidRPr="009128A3" w:rsidRDefault="00D226C9" w:rsidP="00D226C9">
          <w:pPr>
            <w:spacing w:after="120" w:line="20" w:lineRule="atLeast"/>
            <w:contextualSpacing/>
            <w:jc w:val="center"/>
            <w:rPr>
              <w:rFonts w:ascii="Arial" w:hAnsi="Arial" w:cs="Arial"/>
              <w:b/>
              <w:bCs/>
              <w:sz w:val="22"/>
              <w:szCs w:val="22"/>
            </w:rPr>
          </w:pPr>
        </w:p>
        <w:p w14:paraId="4D7F1A07" w14:textId="7FE4D46C" w:rsidR="00D226C9" w:rsidRPr="009128A3" w:rsidRDefault="00D226C9" w:rsidP="00681FA3">
          <w:pPr>
            <w:tabs>
              <w:tab w:val="left" w:pos="870"/>
            </w:tabs>
            <w:spacing w:after="120" w:line="20" w:lineRule="atLeast"/>
            <w:ind w:firstLine="0"/>
            <w:contextualSpacing/>
            <w:rPr>
              <w:rFonts w:ascii="Arial" w:hAnsi="Arial" w:cs="Arial"/>
              <w:sz w:val="22"/>
              <w:szCs w:val="22"/>
            </w:rPr>
          </w:pPr>
        </w:p>
        <w:p w14:paraId="20164EB8" w14:textId="77777777" w:rsidR="00D226C9" w:rsidRPr="009128A3" w:rsidRDefault="00D226C9" w:rsidP="00D226C9">
          <w:pPr>
            <w:spacing w:after="120" w:line="20" w:lineRule="atLeast"/>
            <w:contextualSpacing/>
            <w:jc w:val="center"/>
            <w:rPr>
              <w:rFonts w:ascii="Arial" w:hAnsi="Arial" w:cs="Arial"/>
              <w:sz w:val="22"/>
              <w:szCs w:val="22"/>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1D1BF965" w14:textId="2D6AF93B" w:rsidR="00D526C8" w:rsidRPr="00B66523" w:rsidRDefault="00C006CB" w:rsidP="008B53D5">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8B53D5">
            <w:rPr>
              <w:rFonts w:cstheme="minorHAnsi"/>
              <w:b/>
              <w:bCs/>
              <w:caps/>
              <w:sz w:val="28"/>
              <w:szCs w:val="28"/>
            </w:rPr>
            <w:t>RATINIs MINI KRAUTUVAS</w:t>
          </w:r>
          <w:r w:rsidR="00D526C8" w:rsidRPr="00B66523">
            <w:rPr>
              <w:rFonts w:cstheme="minorHAnsi"/>
              <w:b/>
              <w:bCs/>
              <w:sz w:val="28"/>
              <w:szCs w:val="28"/>
            </w:rPr>
            <w:t>“</w:t>
          </w:r>
        </w:p>
        <w:p w14:paraId="2018C312" w14:textId="77777777" w:rsidR="00195A08"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20EDC011" w14:textId="0B539C54" w:rsidR="0006223B" w:rsidRPr="00B66523" w:rsidRDefault="00195A08" w:rsidP="00B66523">
          <w:pPr>
            <w:spacing w:after="120" w:line="240" w:lineRule="auto"/>
            <w:ind w:left="567" w:firstLine="0"/>
            <w:contextualSpacing/>
            <w:jc w:val="center"/>
            <w:rPr>
              <w:rFonts w:cstheme="minorHAnsi"/>
              <w:b/>
              <w:bCs/>
              <w:sz w:val="28"/>
              <w:szCs w:val="28"/>
            </w:rPr>
          </w:pPr>
          <w:r w:rsidRPr="001A2892">
            <w:rPr>
              <w:rFonts w:cstheme="minorHAnsi"/>
              <w:b/>
              <w:bCs/>
              <w:sz w:val="28"/>
              <w:szCs w:val="28"/>
            </w:rPr>
            <w:t>Versija Nr</w:t>
          </w:r>
          <w:r w:rsidRPr="00B66523">
            <w:rPr>
              <w:rFonts w:cstheme="minorHAnsi"/>
              <w:b/>
              <w:bCs/>
              <w:sz w:val="28"/>
              <w:szCs w:val="28"/>
            </w:rPr>
            <w:t>. 1</w:t>
          </w:r>
        </w:p>
        <w:p w14:paraId="73CCB438" w14:textId="677B36FA" w:rsidR="005F13F0" w:rsidRPr="00C17D3C" w:rsidRDefault="0006223B" w:rsidP="00B66523">
          <w:pPr>
            <w:rPr>
              <w:rFonts w:ascii="Arial" w:hAnsi="Arial" w:cs="Arial"/>
            </w:rPr>
          </w:pPr>
          <w:r>
            <w:rPr>
              <w:rFonts w:ascii="Arial" w:hAnsi="Arial" w:cs="Arial"/>
            </w:rPr>
            <w:br w:type="page"/>
          </w: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0444843"/>
      <w:bookmarkStart w:id="6" w:name="_Ref39666794"/>
      <w:bookmarkStart w:id="7" w:name="_Ref39666796"/>
      <w:bookmarkStart w:id="8" w:name="_Toc48053171"/>
      <w:bookmarkEnd w:id="0"/>
      <w:bookmarkEnd w:id="1"/>
      <w:bookmarkEnd w:id="2"/>
      <w:bookmarkEnd w:id="3"/>
      <w:bookmarkEnd w:id="4"/>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73FF3419" w:rsidR="00746BAF" w:rsidRPr="006B1A30" w:rsidRDefault="00D722C8" w:rsidP="00F77A5D">
      <w:pPr>
        <w:spacing w:line="240" w:lineRule="auto"/>
        <w:rPr>
          <w:rFonts w:cstheme="minorHAnsi"/>
        </w:rPr>
      </w:pPr>
      <w:r w:rsidRPr="006B1A30">
        <w:rPr>
          <w:rFonts w:cstheme="minorHAnsi"/>
        </w:rPr>
        <w:t xml:space="preserve">1.1. </w:t>
      </w:r>
      <w:r w:rsidR="00020176" w:rsidRPr="006B1A30">
        <w:rPr>
          <w:rFonts w:cstheme="minorHAnsi"/>
        </w:rPr>
        <w:t xml:space="preserve">Perkančioji organizacija </w:t>
      </w:r>
      <w:r w:rsidR="00FB3C75" w:rsidRPr="006B1A30">
        <w:rPr>
          <w:rFonts w:cstheme="minorHAnsi"/>
        </w:rPr>
        <w:t xml:space="preserve">– </w:t>
      </w:r>
      <w:r w:rsidR="00BF0E33">
        <w:rPr>
          <w:rFonts w:cstheme="minorHAnsi"/>
        </w:rPr>
        <w:t>BĮ Paslaugos Neringai</w:t>
      </w:r>
      <w:r w:rsidR="00FB3C75" w:rsidRPr="006B1A30">
        <w:rPr>
          <w:rFonts w:cstheme="minorHAnsi"/>
        </w:rPr>
        <w:t xml:space="preserve">, juridinio asmens kodas </w:t>
      </w:r>
      <w:r w:rsidR="00BF0E33">
        <w:rPr>
          <w:rFonts w:cstheme="minorHAnsi"/>
        </w:rPr>
        <w:t>152729437</w:t>
      </w:r>
      <w:r w:rsidR="00FB3C75" w:rsidRPr="006B1A30">
        <w:rPr>
          <w:rFonts w:cstheme="minorHAnsi"/>
        </w:rPr>
        <w:t xml:space="preserve">, adresas </w:t>
      </w:r>
      <w:r w:rsidR="00BF0E33">
        <w:rPr>
          <w:rFonts w:cstheme="minorHAnsi"/>
        </w:rPr>
        <w:t>Taikos g. 45</w:t>
      </w:r>
      <w:r w:rsidR="00681FA3">
        <w:rPr>
          <w:rFonts w:cstheme="minorHAnsi"/>
        </w:rPr>
        <w:t>, Neringa</w:t>
      </w:r>
      <w:r w:rsidR="00FB3C75" w:rsidRPr="006B1A30">
        <w:rPr>
          <w:rFonts w:cstheme="minorHAnsi"/>
        </w:rPr>
        <w:t xml:space="preserve">. </w:t>
      </w:r>
      <w:r w:rsidR="00020176" w:rsidRPr="006B1A30">
        <w:rPr>
          <w:rFonts w:cstheme="minorHAnsi"/>
        </w:rPr>
        <w:t xml:space="preserve">Perkančioji organizacija </w:t>
      </w:r>
      <w:r w:rsidR="00FB3C75" w:rsidRPr="006B1A30">
        <w:rPr>
          <w:rFonts w:cstheme="minorHAnsi"/>
        </w:rPr>
        <w:t>nėra PVM mokėtoja</w:t>
      </w:r>
      <w:r w:rsidR="2B3E0D46" w:rsidRPr="006B1A30">
        <w:rPr>
          <w:rFonts w:cstheme="minorHAnsi"/>
        </w:rPr>
        <w:t>s</w:t>
      </w:r>
      <w:r w:rsidR="00FB3C75" w:rsidRPr="006B1A30">
        <w:rPr>
          <w:rFonts w:cstheme="minorHAnsi"/>
        </w:rPr>
        <w:t>.</w:t>
      </w:r>
    </w:p>
    <w:p w14:paraId="2B919363" w14:textId="042B868A" w:rsidR="00681FA3" w:rsidRDefault="00FB3C75" w:rsidP="00681FA3">
      <w:pPr>
        <w:pStyle w:val="Sraopastraipa"/>
        <w:numPr>
          <w:ilvl w:val="1"/>
          <w:numId w:val="39"/>
        </w:numPr>
        <w:spacing w:line="240" w:lineRule="auto"/>
        <w:ind w:left="0" w:firstLine="710"/>
        <w:rPr>
          <w:rFonts w:eastAsia="Calibri" w:cstheme="minorHAnsi"/>
        </w:rPr>
      </w:pPr>
      <w:r w:rsidRPr="00244994">
        <w:rPr>
          <w:rFonts w:eastAsia="Calibri" w:cstheme="minorHAnsi"/>
        </w:rPr>
        <w:t xml:space="preserve">Pirkimą </w:t>
      </w:r>
      <w:r w:rsidR="00E02035">
        <w:rPr>
          <w:rFonts w:cstheme="minorHAnsi"/>
        </w:rPr>
        <w:t xml:space="preserve">perkančiosios organizacijos </w:t>
      </w:r>
      <w:r w:rsidRPr="00244994">
        <w:rPr>
          <w:rFonts w:eastAsia="Calibri" w:cstheme="minorHAnsi"/>
        </w:rPr>
        <w:t>vardu atlieka</w:t>
      </w:r>
      <w:r w:rsidR="00681FA3" w:rsidRPr="00681FA3">
        <w:rPr>
          <w:rFonts w:ascii="Arial" w:eastAsia="Calibri" w:hAnsi="Arial" w:cs="Arial"/>
        </w:rPr>
        <w:t xml:space="preserve"> </w:t>
      </w:r>
      <w:r w:rsidR="00681FA3" w:rsidRPr="00681FA3">
        <w:rPr>
          <w:rFonts w:eastAsia="Calibri" w:cstheme="minorHAnsi"/>
        </w:rPr>
        <w:t xml:space="preserve">centrinė perkančioji organizacija: Neringos savivaldybės administracija, juridinio asmens kodas 188754378, adresas </w:t>
      </w:r>
      <w:r w:rsidR="00BF0E33">
        <w:rPr>
          <w:rFonts w:eastAsia="Calibri" w:cstheme="minorHAnsi"/>
        </w:rPr>
        <w:t>Taikos g. 2</w:t>
      </w:r>
      <w:r w:rsidR="00681FA3" w:rsidRPr="00681FA3">
        <w:rPr>
          <w:rFonts w:eastAsia="Calibri" w:cstheme="minorHAnsi"/>
        </w:rPr>
        <w:t xml:space="preserve">, Neringa. Sutartį pasirašys perkančioji organizacija. </w:t>
      </w:r>
    </w:p>
    <w:p w14:paraId="1346EBF3" w14:textId="0AD00307" w:rsidR="00681FA3" w:rsidRPr="00681FA3" w:rsidRDefault="00681FA3" w:rsidP="00681FA3">
      <w:pPr>
        <w:pStyle w:val="Sraopastraipa"/>
        <w:numPr>
          <w:ilvl w:val="1"/>
          <w:numId w:val="39"/>
        </w:numPr>
        <w:spacing w:line="240" w:lineRule="auto"/>
        <w:ind w:left="0" w:firstLine="710"/>
        <w:rPr>
          <w:rFonts w:eastAsia="Calibri" w:cstheme="minorHAnsi"/>
        </w:rPr>
      </w:pPr>
      <w:r w:rsidRPr="00681FA3">
        <w:rPr>
          <w:rFonts w:cstheme="minorHAnsi"/>
          <w:color w:val="000000" w:themeColor="text1"/>
        </w:rPr>
        <w:t>Pirkimas neatliekamas naudojantis centralizuotų pirkimų katalogu, nes VšĮ CPO LT centralizuotų pirkimų kataloge šiuo metu tokių prekių nėra.</w:t>
      </w:r>
    </w:p>
    <w:p w14:paraId="52EA068B" w14:textId="4D418F70" w:rsidR="00C71C6F" w:rsidRPr="00216FB1" w:rsidRDefault="00091F01" w:rsidP="004A1FE3">
      <w:pPr>
        <w:pStyle w:val="Sraopastraipa"/>
        <w:numPr>
          <w:ilvl w:val="1"/>
          <w:numId w:val="39"/>
        </w:numPr>
        <w:spacing w:line="240" w:lineRule="auto"/>
        <w:ind w:left="697" w:firstLine="0"/>
        <w:rPr>
          <w:rFonts w:cstheme="minorHAnsi"/>
        </w:rPr>
      </w:pPr>
      <w:r w:rsidRPr="00216FB1">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105FA4" w:rsidRPr="00216FB1">
            <w:t>yra</w:t>
          </w:r>
        </w:sdtContent>
      </w:sdt>
      <w:r w:rsidR="00A100C8" w:rsidRPr="00216FB1" w:rsidDel="00A100C8">
        <w:rPr>
          <w:rFonts w:cstheme="minorHAnsi"/>
        </w:rPr>
        <w:t xml:space="preserve"> </w:t>
      </w:r>
      <w:r w:rsidRPr="00216FB1">
        <w:rPr>
          <w:rFonts w:cstheme="minorHAnsi"/>
        </w:rPr>
        <w:t xml:space="preserve">sudaroma. </w:t>
      </w:r>
    </w:p>
    <w:p w14:paraId="2B0D5453" w14:textId="1C12A9FE" w:rsidR="00B66523" w:rsidRPr="00B66523" w:rsidRDefault="004F6423" w:rsidP="00B66523">
      <w:pPr>
        <w:pStyle w:val="Sraopastraipa"/>
        <w:spacing w:line="240" w:lineRule="auto"/>
        <w:ind w:left="0" w:firstLine="709"/>
      </w:pPr>
      <w:r w:rsidRPr="00216FB1">
        <w:t>1.5.</w:t>
      </w:r>
      <w:r w:rsidRPr="00216FB1">
        <w:rPr>
          <w:i/>
          <w:iCs/>
        </w:rPr>
        <w:t xml:space="preserve"> </w:t>
      </w:r>
      <w:r w:rsidR="00D459E3" w:rsidRPr="00216FB1">
        <w:t xml:space="preserve">Atliekamas žaliasis pirkimas. Pirkimas vykdomas vadovaujantis </w:t>
      </w:r>
      <w:hyperlink r:id="rId11" w:history="1">
        <w:r w:rsidR="009B66AB" w:rsidRPr="00216FB1">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216FB1">
        <w:t xml:space="preserve"> </w:t>
      </w:r>
      <w:r w:rsidR="002E4679" w:rsidRPr="00216FB1">
        <w:rPr>
          <w:rFonts w:cstheme="minorHAnsi"/>
        </w:rPr>
        <w:t>4</w:t>
      </w:r>
      <w:r w:rsidR="00820287" w:rsidRPr="00216FB1">
        <w:rPr>
          <w:rFonts w:cstheme="minorHAnsi"/>
        </w:rPr>
        <w:t>.4.</w:t>
      </w:r>
      <w:r w:rsidR="00B66523" w:rsidRPr="00216FB1">
        <w:t>4.</w:t>
      </w:r>
      <w:r w:rsidR="008B53D5">
        <w:t>4 ir 4.4.4.5</w:t>
      </w:r>
      <w:r w:rsidR="00B66523" w:rsidRPr="00216FB1">
        <w:t xml:space="preserve"> </w:t>
      </w:r>
      <w:r w:rsidR="00D8621D" w:rsidRPr="00216FB1">
        <w:t>papunkči</w:t>
      </w:r>
      <w:r w:rsidR="008B53D5">
        <w:t>ais.</w:t>
      </w:r>
    </w:p>
    <w:p w14:paraId="15179C0E" w14:textId="0331DD8E" w:rsidR="00257685" w:rsidRPr="00B66523" w:rsidRDefault="003D3DF5" w:rsidP="00B66523">
      <w:pPr>
        <w:pStyle w:val="Sraopastraipa"/>
        <w:spacing w:line="240" w:lineRule="auto"/>
        <w:ind w:left="0" w:firstLine="709"/>
        <w:rPr>
          <w:rFonts w:cstheme="minorHAnsi"/>
        </w:rPr>
      </w:pPr>
      <w:r w:rsidRPr="00B66523">
        <w:rPr>
          <w:rFonts w:eastAsia="Arial" w:cstheme="minorHAnsi"/>
        </w:rPr>
        <w:t>1.</w:t>
      </w:r>
      <w:r w:rsidR="00105FA4" w:rsidRPr="00B66523">
        <w:rPr>
          <w:rFonts w:eastAsia="Arial" w:cstheme="minorHAnsi"/>
        </w:rPr>
        <w:t>6</w:t>
      </w:r>
      <w:r w:rsidRPr="00B66523">
        <w:rPr>
          <w:rFonts w:eastAsia="Arial" w:cstheme="minorHAnsi"/>
        </w:rPr>
        <w:t>.</w:t>
      </w:r>
      <w:r w:rsidR="00CA1A1C" w:rsidRPr="00B66523">
        <w:rPr>
          <w:rFonts w:eastAsia="Arial" w:cstheme="minorHAnsi"/>
        </w:rPr>
        <w:t xml:space="preserve"> </w:t>
      </w:r>
      <w:r w:rsidR="4B7098B6" w:rsidRPr="00B66523">
        <w:rPr>
          <w:rFonts w:eastAsia="Arial" w:cstheme="minorHAnsi"/>
        </w:rPr>
        <w:t>Bendrosios</w:t>
      </w:r>
      <w:r w:rsidR="00931CA2" w:rsidRPr="00B66523">
        <w:rPr>
          <w:rFonts w:eastAsia="Arial" w:cstheme="minorHAnsi"/>
        </w:rPr>
        <w:t xml:space="preserve"> pirkimo</w:t>
      </w:r>
      <w:r w:rsidR="4B7098B6" w:rsidRPr="00B66523">
        <w:rPr>
          <w:rFonts w:eastAsia="Arial" w:cstheme="minorHAnsi"/>
        </w:rPr>
        <w:t xml:space="preserve"> sąlygos yra neatskiriama ši</w:t>
      </w:r>
      <w:r w:rsidR="00931CA2" w:rsidRPr="00B66523">
        <w:rPr>
          <w:rFonts w:eastAsia="Arial" w:cstheme="minorHAnsi"/>
        </w:rPr>
        <w:t>ų</w:t>
      </w:r>
      <w:r w:rsidR="4B7098B6" w:rsidRPr="00B66523">
        <w:rPr>
          <w:rFonts w:eastAsia="Arial" w:cstheme="minorHAnsi"/>
        </w:rPr>
        <w:t xml:space="preserve"> pirkimo sąlygų dalis.</w:t>
      </w:r>
    </w:p>
    <w:p w14:paraId="4ED932F3" w14:textId="2CE07367" w:rsidR="00FB3C75" w:rsidRPr="00B66523" w:rsidRDefault="00244994" w:rsidP="002C41AA">
      <w:pPr>
        <w:pStyle w:val="Antrat1"/>
        <w:numPr>
          <w:ilvl w:val="0"/>
          <w:numId w:val="21"/>
        </w:numPr>
        <w:spacing w:before="720" w:after="0" w:line="300" w:lineRule="auto"/>
        <w:rPr>
          <w:rFonts w:asciiTheme="minorHAnsi" w:hAnsiTheme="minorHAnsi" w:cstheme="minorHAnsi"/>
          <w:color w:val="auto"/>
        </w:rPr>
      </w:pPr>
      <w:bookmarkStart w:id="9" w:name="_Toc190444844"/>
      <w:r w:rsidRPr="00B66523">
        <w:rPr>
          <w:rFonts w:asciiTheme="minorHAnsi" w:hAnsiTheme="minorHAnsi" w:cstheme="minorHAnsi"/>
          <w:color w:val="auto"/>
        </w:rPr>
        <w:t>Pirkimo objektas</w:t>
      </w:r>
      <w:bookmarkEnd w:id="9"/>
    </w:p>
    <w:p w14:paraId="7D847502" w14:textId="77777777" w:rsidR="00FB3C75" w:rsidRPr="00B66523" w:rsidRDefault="00FB3C75" w:rsidP="00E62E95">
      <w:pPr>
        <w:spacing w:line="240" w:lineRule="auto"/>
        <w:ind w:firstLine="0"/>
      </w:pPr>
    </w:p>
    <w:p w14:paraId="0AEFEE07" w14:textId="6EE91FB5" w:rsidR="00FB3C75" w:rsidRPr="00B66523" w:rsidRDefault="4A330118" w:rsidP="00BF0E33">
      <w:pPr>
        <w:pStyle w:val="Betarp"/>
        <w:numPr>
          <w:ilvl w:val="1"/>
          <w:numId w:val="21"/>
        </w:numPr>
        <w:tabs>
          <w:tab w:val="left" w:pos="1134"/>
        </w:tabs>
        <w:spacing w:after="120"/>
        <w:ind w:left="0" w:firstLine="709"/>
        <w:contextualSpacing/>
        <w:rPr>
          <w:rFonts w:cstheme="minorHAnsi"/>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B66523">
        <w:rPr>
          <w:rFonts w:eastAsia="Calibri" w:cstheme="minorHAnsi"/>
          <w:color w:val="000000" w:themeColor="text1"/>
        </w:rPr>
        <w:t xml:space="preserve"> </w:t>
      </w:r>
      <w:r w:rsidR="008B53D5">
        <w:rPr>
          <w:rFonts w:eastAsia="Calibri" w:cstheme="minorHAnsi"/>
          <w:b/>
          <w:bCs/>
        </w:rPr>
        <w:t>vieną naują</w:t>
      </w:r>
      <w:r w:rsidR="00BF0E33">
        <w:rPr>
          <w:rFonts w:eastAsia="Calibri" w:cstheme="minorHAnsi"/>
          <w:b/>
          <w:bCs/>
        </w:rPr>
        <w:t xml:space="preserve"> </w:t>
      </w:r>
      <w:r w:rsidR="008B53D5">
        <w:rPr>
          <w:rFonts w:eastAsia="Calibri" w:cstheme="minorHAnsi"/>
          <w:b/>
          <w:bCs/>
        </w:rPr>
        <w:t>ratinį mini krautuvą</w:t>
      </w:r>
      <w:r w:rsidR="00BF0E33">
        <w:rPr>
          <w:rFonts w:cstheme="minorHAnsi"/>
        </w:rPr>
        <w:t>.</w:t>
      </w:r>
      <w:r w:rsidR="002A7F37">
        <w:rPr>
          <w:rFonts w:cstheme="minorHAnsi"/>
        </w:rPr>
        <w:t xml:space="preserve"> </w:t>
      </w:r>
      <w:r w:rsidR="00FB3C75" w:rsidRPr="00B66523">
        <w:rPr>
          <w:rFonts w:cstheme="minorHAnsi"/>
        </w:rPr>
        <w:t xml:space="preserve">Reikalavimai </w:t>
      </w:r>
      <w:r w:rsidR="00966703" w:rsidRPr="00B66523">
        <w:rPr>
          <w:rFonts w:cstheme="minorHAnsi"/>
        </w:rPr>
        <w:t>p</w:t>
      </w:r>
      <w:r w:rsidR="00FB3C75" w:rsidRPr="00B66523">
        <w:rPr>
          <w:rFonts w:cstheme="minorHAnsi"/>
        </w:rPr>
        <w:t>irkimo objektui nustatyti</w:t>
      </w:r>
      <w:r w:rsidR="00AE2AEF" w:rsidRPr="00B66523">
        <w:rPr>
          <w:rFonts w:cstheme="minorHAnsi"/>
        </w:rPr>
        <w:t xml:space="preserve"> </w:t>
      </w:r>
      <w:r w:rsidR="00966703" w:rsidRPr="00B66523">
        <w:rPr>
          <w:rFonts w:cstheme="minorHAnsi"/>
        </w:rPr>
        <w:t>s</w:t>
      </w:r>
      <w:r w:rsidR="00044836" w:rsidRPr="00B66523">
        <w:rPr>
          <w:rFonts w:cstheme="minorHAnsi"/>
        </w:rPr>
        <w:t>pecialiųjų p</w:t>
      </w:r>
      <w:r w:rsidR="00AE2AEF" w:rsidRPr="00B66523">
        <w:rPr>
          <w:rFonts w:cstheme="minorHAnsi"/>
        </w:rPr>
        <w:t>irkimo sąlygų priede</w:t>
      </w:r>
      <w:r w:rsidR="00BA2B7C" w:rsidRPr="00B66523">
        <w:rPr>
          <w:rFonts w:cstheme="minorHAnsi"/>
        </w:rPr>
        <w:t xml:space="preserve"> „Techninė specifikacija“</w:t>
      </w:r>
      <w:r w:rsidR="00AE2AEF" w:rsidRPr="00B66523">
        <w:rPr>
          <w:rFonts w:cstheme="minorHAnsi"/>
        </w:rPr>
        <w:t>.</w:t>
      </w:r>
    </w:p>
    <w:p w14:paraId="49117D58" w14:textId="3602D749"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 priede</w:t>
      </w:r>
      <w:r w:rsidR="00BA2B7C">
        <w:rPr>
          <w:rFonts w:cstheme="minorHAnsi"/>
        </w:rPr>
        <w:t xml:space="preserve"> „Techninė specifikacija“</w:t>
      </w:r>
      <w:r w:rsidR="00702B7B" w:rsidRPr="00244994">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0" w:name="_Toc190444845"/>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0"/>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2A3281DB" w:rsidR="00AA5F07" w:rsidRPr="00105FA4" w:rsidRDefault="005D280D" w:rsidP="00105FA4">
      <w:pPr>
        <w:pStyle w:val="Sraopastraipa"/>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irkimo sąlygų priede</w:t>
      </w:r>
      <w:r w:rsidR="0006223B">
        <w:rPr>
          <w:rFonts w:cstheme="minorHAnsi"/>
        </w:rPr>
        <w:t xml:space="preserve"> „Tiekėjų pašalinimo pagrindai“</w:t>
      </w:r>
      <w:r w:rsidRPr="00817AB9">
        <w:rPr>
          <w:rFonts w:cstheme="minorHAnsi"/>
        </w:rPr>
        <w:t xml:space="preserve">. </w:t>
      </w:r>
    </w:p>
    <w:p w14:paraId="694FBDAB" w14:textId="5AB03950" w:rsidR="009905AD" w:rsidRPr="00817AB9" w:rsidRDefault="005D280D" w:rsidP="00F77A5D">
      <w:pPr>
        <w:pStyle w:val="Sraopastraipa"/>
        <w:numPr>
          <w:ilvl w:val="1"/>
          <w:numId w:val="21"/>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36EE600A" w14:textId="3187F0DF" w:rsidR="00251635" w:rsidRDefault="009F7690" w:rsidP="00F77A5D">
      <w:pPr>
        <w:pStyle w:val="Sraopastraipa"/>
        <w:spacing w:line="240" w:lineRule="auto"/>
        <w:ind w:left="0"/>
      </w:pPr>
      <w:r w:rsidRPr="00817AB9">
        <w:rPr>
          <w:rFonts w:cstheme="minorHAnsi"/>
        </w:rPr>
        <w:t>3.</w:t>
      </w:r>
      <w:r w:rsidR="001B5CAB">
        <w:rPr>
          <w:rFonts w:cstheme="minorHAnsi"/>
        </w:rPr>
        <w:t xml:space="preserve">3. </w:t>
      </w:r>
      <w:r w:rsidR="00245C47" w:rsidRPr="00817AB9">
        <w:rPr>
          <w:rFonts w:eastAsia="Arial" w:cstheme="minorHAnsi"/>
        </w:rPr>
        <w:t xml:space="preserve">Tiekėjas teikdamas </w:t>
      </w:r>
      <w:r w:rsidR="003477AB">
        <w:rPr>
          <w:rFonts w:eastAsia="Arial" w:cstheme="minorHAnsi"/>
        </w:rPr>
        <w:t>p</w:t>
      </w:r>
      <w:r w:rsidR="00245C47" w:rsidRPr="00817AB9">
        <w:rPr>
          <w:rFonts w:eastAsia="Arial" w:cstheme="minorHAnsi"/>
        </w:rPr>
        <w:t>asiūlymą turi pateikti laisvos formos deklaraciją</w:t>
      </w:r>
      <w:r w:rsidR="00251356" w:rsidRPr="00817AB9">
        <w:rPr>
          <w:rFonts w:eastAsia="Arial" w:cstheme="minorHAnsi"/>
        </w:rPr>
        <w:t xml:space="preserve"> 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1" w:name="_Toc190444846"/>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1"/>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61A0F36D" w:rsidR="00B66523" w:rsidRPr="00B66523" w:rsidRDefault="00F84C15" w:rsidP="00B66523">
      <w:pPr>
        <w:spacing w:line="240" w:lineRule="auto"/>
        <w:ind w:firstLine="567"/>
        <w:rPr>
          <w:rFonts w:cstheme="minorHAnsi"/>
        </w:rPr>
      </w:pPr>
      <w:r w:rsidRPr="00B66523">
        <w:rPr>
          <w:rFonts w:cstheme="minorHAnsi"/>
          <w:iCs/>
        </w:rPr>
        <w:t xml:space="preserve">4.1. </w:t>
      </w:r>
      <w:r w:rsidR="0008378B" w:rsidRPr="00B66523">
        <w:rPr>
          <w:rFonts w:cstheme="minorHAnsi"/>
          <w:iCs/>
        </w:rPr>
        <w:t>P</w:t>
      </w:r>
      <w:r w:rsidR="000B297F" w:rsidRPr="00B66523">
        <w:rPr>
          <w:rFonts w:cstheme="minorHAnsi"/>
          <w:iCs/>
        </w:rPr>
        <w:t>erkančioji organizacija</w:t>
      </w:r>
      <w:r w:rsidR="0008378B" w:rsidRPr="00B66523">
        <w:rPr>
          <w:rFonts w:cstheme="minorHAnsi"/>
          <w:iCs/>
        </w:rPr>
        <w:t xml:space="preserve"> </w:t>
      </w:r>
      <w:r w:rsidR="00B66523" w:rsidRPr="00B66523">
        <w:rPr>
          <w:rFonts w:cstheme="minorHAnsi"/>
          <w:iCs/>
        </w:rPr>
        <w:t>šiame pirkime nekelia reikalavimų susijusių su nacionaliniu saugumu.</w:t>
      </w:r>
    </w:p>
    <w:p w14:paraId="7D2E887E" w14:textId="76A77649" w:rsidR="0008378B" w:rsidRPr="00B66523" w:rsidRDefault="0008378B" w:rsidP="00F77A5D">
      <w:pPr>
        <w:pStyle w:val="Sraopastraipa"/>
        <w:spacing w:line="240" w:lineRule="auto"/>
        <w:ind w:left="0" w:firstLine="567"/>
        <w:rPr>
          <w:rFonts w:cstheme="minorHAnsi"/>
        </w:rPr>
      </w:pPr>
      <w:r w:rsidRPr="00B66523">
        <w:rPr>
          <w:rFonts w:cstheme="minorHAnsi"/>
        </w:rPr>
        <w:t xml:space="preserve"> </w:t>
      </w:r>
    </w:p>
    <w:p w14:paraId="490591E3" w14:textId="30F6742D" w:rsidR="006D3202" w:rsidRPr="00B66523" w:rsidRDefault="003630A0" w:rsidP="00961DB7">
      <w:pPr>
        <w:pStyle w:val="Antrat1"/>
        <w:numPr>
          <w:ilvl w:val="0"/>
          <w:numId w:val="21"/>
        </w:numPr>
        <w:spacing w:before="720" w:after="0" w:line="300" w:lineRule="auto"/>
        <w:rPr>
          <w:rFonts w:asciiTheme="minorHAnsi" w:hAnsiTheme="minorHAnsi" w:cstheme="minorHAnsi"/>
          <w:color w:val="auto"/>
        </w:rPr>
      </w:pPr>
      <w:bookmarkStart w:id="12" w:name="_Toc190444847"/>
      <w:r w:rsidRPr="00B66523">
        <w:rPr>
          <w:rFonts w:asciiTheme="minorHAnsi" w:hAnsiTheme="minorHAnsi" w:cstheme="minorHAnsi"/>
          <w:color w:val="auto"/>
        </w:rPr>
        <w:t>Specialieji reikalavimai pasiūlymų rengimui ir pateikimui</w:t>
      </w:r>
      <w:bookmarkEnd w:id="6"/>
      <w:bookmarkEnd w:id="7"/>
      <w:bookmarkEnd w:id="8"/>
      <w:bookmarkEnd w:id="12"/>
    </w:p>
    <w:p w14:paraId="5971D0C7" w14:textId="77777777" w:rsidR="00E861F5" w:rsidRPr="00257685" w:rsidRDefault="00E861F5" w:rsidP="00257685">
      <w:pPr>
        <w:ind w:firstLine="0"/>
        <w:rPr>
          <w:rFonts w:ascii="Arial" w:hAnsi="Arial" w:cs="Arial"/>
          <w:b/>
          <w:bCs/>
        </w:rPr>
      </w:pPr>
    </w:p>
    <w:p w14:paraId="42752441" w14:textId="6ADE2FF8"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5A5204" w:rsidRPr="00F70558">
        <w:rPr>
          <w:rFonts w:cstheme="minorHAnsi"/>
        </w:rPr>
        <w:fldChar w:fldCharType="end"/>
      </w:r>
      <w:r w:rsidR="008339CC">
        <w:rPr>
          <w:rFonts w:cstheme="minorHAnsi"/>
        </w:rPr>
        <w:t>priede</w:t>
      </w:r>
      <w:r w:rsidR="0006223B">
        <w:rPr>
          <w:rFonts w:cstheme="minorHAnsi"/>
        </w:rPr>
        <w:t xml:space="preserve"> „Pasiūlymo forma“</w:t>
      </w:r>
      <w:r w:rsidR="008339CC">
        <w:rPr>
          <w:rFonts w:cstheme="minorHAnsi"/>
        </w:rPr>
        <w:t xml:space="preserv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7B471F26"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06223B">
        <w:rPr>
          <w:rFonts w:eastAsia="Arial" w:cstheme="minorHAnsi"/>
        </w:rPr>
        <w:t xml:space="preserve">a. </w:t>
      </w:r>
      <w:r w:rsidR="000A3108" w:rsidRPr="127DD6E8">
        <w:rPr>
          <w:rFonts w:eastAsia="Arial"/>
        </w:rPr>
        <w:t>Jei kurie nors su pasiūlymu teikiami dokumentai parengti ne</w:t>
      </w:r>
      <w:r w:rsidR="000A3108">
        <w:rPr>
          <w:rFonts w:eastAsia="Arial"/>
        </w:rPr>
        <w:t xml:space="preserve"> </w:t>
      </w:r>
      <w:r w:rsidR="0006223B">
        <w:rPr>
          <w:rFonts w:eastAsia="Arial"/>
        </w:rPr>
        <w:t>lietuvių</w:t>
      </w:r>
      <w:r w:rsidR="000A3108">
        <w:rPr>
          <w:rFonts w:eastAsia="Arial"/>
        </w:rPr>
        <w:t xml:space="preserve"> kalba, kuria</w:t>
      </w:r>
      <w:r w:rsidR="000A3108" w:rsidRPr="127DD6E8">
        <w:rPr>
          <w:rFonts w:eastAsia="Arial"/>
        </w:rPr>
        <w:t xml:space="preserve"> reikalaujama</w:t>
      </w:r>
      <w:r w:rsidR="000A3108">
        <w:rPr>
          <w:rFonts w:eastAsia="Arial"/>
        </w:rPr>
        <w:t xml:space="preserve">, </w:t>
      </w:r>
      <w:r w:rsidR="000A3108" w:rsidRPr="127DD6E8">
        <w:rPr>
          <w:rFonts w:eastAsia="Arial"/>
        </w:rPr>
        <w:t xml:space="preserve">turi būti pateiktas tikslus vertimas į </w:t>
      </w:r>
      <w:r w:rsidR="0006223B">
        <w:rPr>
          <w:rFonts w:eastAsia="Arial"/>
        </w:rPr>
        <w:t>lietuvių</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282E02D"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3" w:name="_Toc190444848"/>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3"/>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39347CA" w14:textId="77777777" w:rsidR="0006223B" w:rsidRDefault="0006223B" w:rsidP="00F77A5D">
      <w:pPr>
        <w:pStyle w:val="Sraopastraipa"/>
        <w:spacing w:line="240" w:lineRule="auto"/>
        <w:ind w:left="0" w:firstLine="567"/>
        <w:rPr>
          <w:rFonts w:eastAsia="Calibri"/>
        </w:rPr>
      </w:pPr>
    </w:p>
    <w:p w14:paraId="3BBF1F03" w14:textId="43D85FA1" w:rsidR="00B66523" w:rsidRDefault="00B66523">
      <w:r>
        <w:br w:type="page"/>
      </w:r>
    </w:p>
    <w:p w14:paraId="5ED98D6F" w14:textId="77777777" w:rsidR="0006223B" w:rsidRPr="00504AD9" w:rsidRDefault="0006223B" w:rsidP="00F77A5D">
      <w:pPr>
        <w:pStyle w:val="Sraopastraipa"/>
        <w:spacing w:line="240" w:lineRule="auto"/>
        <w:ind w:left="0" w:firstLine="567"/>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4" w:name="_Toc15392775"/>
      <w:bookmarkStart w:id="15" w:name="_Toc190444849"/>
      <w:r w:rsidRPr="00E62E95">
        <w:rPr>
          <w:rFonts w:asciiTheme="minorHAnsi" w:hAnsiTheme="minorHAnsi" w:cstheme="minorHAnsi"/>
          <w:color w:val="auto"/>
        </w:rPr>
        <w:t>P</w:t>
      </w:r>
      <w:bookmarkEnd w:id="14"/>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5"/>
    </w:p>
    <w:p w14:paraId="0C1B0E3A" w14:textId="77777777" w:rsidR="00E85882" w:rsidRDefault="00E85882" w:rsidP="00F77A5D">
      <w:pPr>
        <w:spacing w:line="240" w:lineRule="auto"/>
        <w:ind w:firstLine="0"/>
        <w:rPr>
          <w:rFonts w:cstheme="minorHAnsi"/>
          <w:i/>
          <w:iCs/>
          <w:color w:val="FF0000"/>
        </w:rPr>
      </w:pPr>
    </w:p>
    <w:p w14:paraId="3A247857" w14:textId="77777777" w:rsidR="0006223B" w:rsidRPr="00A84437" w:rsidRDefault="0006223B" w:rsidP="00F77A5D">
      <w:pPr>
        <w:spacing w:line="240" w:lineRule="auto"/>
        <w:ind w:firstLine="0"/>
        <w:rPr>
          <w:rFonts w:cstheme="minorHAnsi"/>
          <w:vanish/>
        </w:rPr>
      </w:pPr>
    </w:p>
    <w:p w14:paraId="2DFF0A66" w14:textId="1A320C67"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w:t>
      </w:r>
      <w:r w:rsidR="0006223B">
        <w:rPr>
          <w:rFonts w:eastAsia="Calibri" w:cstheme="minorHAnsi"/>
        </w:rPr>
        <w:t>e „Pasiūlymo forma“</w:t>
      </w:r>
      <w:r w:rsidR="00831133" w:rsidRPr="00A8443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7240F1C0" w:rsidR="00EC790E" w:rsidRPr="00B66523" w:rsidRDefault="00F5411E" w:rsidP="006C7DED">
      <w:pPr>
        <w:pStyle w:val="Betarp"/>
        <w:ind w:firstLine="709"/>
        <w:contextualSpacing/>
        <w:rPr>
          <w:rFonts w:eastAsiaTheme="minorHAnsi" w:cstheme="minorHAnsi"/>
          <w:bCs/>
          <w:i/>
          <w:iCs/>
        </w:rPr>
      </w:pPr>
      <w:r w:rsidRPr="00B66523">
        <w:rPr>
          <w:rStyle w:val="cf01"/>
          <w:rFonts w:asciiTheme="minorHAnsi" w:hAnsiTheme="minorHAnsi" w:cstheme="minorHAnsi"/>
          <w:sz w:val="21"/>
          <w:szCs w:val="21"/>
        </w:rPr>
        <w:t>7.3. P</w:t>
      </w:r>
      <w:r w:rsidR="0014359C" w:rsidRPr="00B66523">
        <w:rPr>
          <w:rStyle w:val="cf01"/>
          <w:rFonts w:asciiTheme="minorHAnsi" w:hAnsiTheme="minorHAnsi" w:cstheme="minorHAnsi"/>
          <w:sz w:val="21"/>
          <w:szCs w:val="21"/>
        </w:rPr>
        <w:t xml:space="preserve">erkančioji organizacija </w:t>
      </w:r>
      <w:r w:rsidRPr="00B66523">
        <w:rPr>
          <w:rStyle w:val="cf01"/>
          <w:rFonts w:asciiTheme="minorHAnsi" w:hAnsiTheme="minorHAnsi" w:cstheme="minorHAnsi"/>
          <w:sz w:val="21"/>
          <w:szCs w:val="21"/>
        </w:rPr>
        <w:t xml:space="preserve">atmes tiekėjo pasiūlymą, jeigu kartu su pasiūlymu nebus pateikti šie </w:t>
      </w:r>
      <w:r w:rsidR="0014359C" w:rsidRPr="00B66523">
        <w:rPr>
          <w:rStyle w:val="cf01"/>
          <w:rFonts w:asciiTheme="minorHAnsi" w:hAnsiTheme="minorHAnsi" w:cstheme="minorHAnsi"/>
          <w:sz w:val="21"/>
          <w:szCs w:val="21"/>
        </w:rPr>
        <w:t>p</w:t>
      </w:r>
      <w:r w:rsidRPr="00B66523">
        <w:rPr>
          <w:rStyle w:val="cf01"/>
          <w:rFonts w:asciiTheme="minorHAnsi" w:hAnsiTheme="minorHAnsi" w:cstheme="minorHAnsi"/>
          <w:sz w:val="21"/>
          <w:szCs w:val="21"/>
        </w:rPr>
        <w:t>irkimo sąlygose reikalaujami pateikti dokumentai:</w:t>
      </w:r>
      <w:r w:rsidR="00B66523">
        <w:rPr>
          <w:rFonts w:cstheme="minorHAnsi"/>
        </w:rPr>
        <w:t xml:space="preserve"> nenustatoma</w:t>
      </w:r>
      <w:r w:rsidR="00B66523" w:rsidRPr="00B66523">
        <w:rPr>
          <w:rFonts w:cstheme="minorHAnsi"/>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6" w:name="_Ref39425999"/>
      <w:bookmarkStart w:id="17" w:name="_Ref39426005"/>
      <w:bookmarkStart w:id="18" w:name="_Toc126333937"/>
      <w:bookmarkStart w:id="19" w:name="_Toc190444850"/>
      <w:r>
        <w:rPr>
          <w:rFonts w:asciiTheme="minorHAnsi" w:hAnsiTheme="minorHAnsi" w:cstheme="minorHAnsi"/>
        </w:rPr>
        <w:t>8. Sutarties sudarymas</w:t>
      </w:r>
      <w:bookmarkEnd w:id="16"/>
      <w:bookmarkEnd w:id="17"/>
      <w:bookmarkEnd w:id="18"/>
      <w:bookmarkEnd w:id="19"/>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01A0563A" w:rsidR="00D83C57" w:rsidRDefault="000003B6" w:rsidP="006C7DED">
      <w:pPr>
        <w:pStyle w:val="Sraopastraipa"/>
        <w:spacing w:line="240" w:lineRule="auto"/>
        <w:ind w:left="0" w:firstLine="709"/>
        <w:rPr>
          <w:rFonts w:cstheme="minorHAnsi"/>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F56579" w:rsidRPr="004A0305">
        <w:rPr>
          <w:rFonts w:cstheme="minorHAnsi"/>
        </w:rPr>
        <w:t>priede</w:t>
      </w:r>
      <w:r w:rsidR="00B66523">
        <w:rPr>
          <w:rFonts w:cstheme="minorHAnsi"/>
        </w:rPr>
        <w:t xml:space="preserve"> „Sutarties projektas“</w:t>
      </w:r>
      <w:r w:rsidR="00F56579" w:rsidRPr="004A0305">
        <w:rPr>
          <w:rFonts w:cstheme="minorHAnsi"/>
        </w:rPr>
        <w:t xml:space="preserve">. </w:t>
      </w:r>
    </w:p>
    <w:p w14:paraId="03152087" w14:textId="77777777" w:rsidR="008B53D5" w:rsidRDefault="008B53D5" w:rsidP="006C7DED">
      <w:pPr>
        <w:pStyle w:val="Sraopastraipa"/>
        <w:spacing w:line="240" w:lineRule="auto"/>
        <w:ind w:left="0" w:firstLine="709"/>
        <w:rPr>
          <w:color w:val="000000" w:themeColor="text1"/>
        </w:rPr>
      </w:pPr>
    </w:p>
    <w:p w14:paraId="0BB105BC" w14:textId="41A92099" w:rsidR="008B53D5" w:rsidRDefault="008B53D5" w:rsidP="008B53D5">
      <w:pPr>
        <w:pStyle w:val="Antrat1"/>
        <w:tabs>
          <w:tab w:val="left" w:pos="567"/>
        </w:tabs>
        <w:spacing w:line="20" w:lineRule="atLeast"/>
        <w:ind w:firstLine="0"/>
        <w:contextualSpacing/>
        <w:rPr>
          <w:rFonts w:asciiTheme="minorHAnsi" w:hAnsiTheme="minorHAnsi" w:cstheme="minorHAnsi"/>
        </w:rPr>
      </w:pPr>
      <w:r>
        <w:rPr>
          <w:rFonts w:asciiTheme="minorHAnsi" w:hAnsiTheme="minorHAnsi" w:cstheme="minorHAnsi"/>
        </w:rPr>
        <w:t>9</w:t>
      </w:r>
      <w:r>
        <w:rPr>
          <w:rFonts w:asciiTheme="minorHAnsi" w:hAnsiTheme="minorHAnsi" w:cstheme="minorHAnsi"/>
        </w:rPr>
        <w:t xml:space="preserve">. </w:t>
      </w:r>
      <w:r>
        <w:rPr>
          <w:rFonts w:asciiTheme="minorHAnsi" w:hAnsiTheme="minorHAnsi" w:cstheme="minorHAnsi"/>
        </w:rPr>
        <w:t>Kitos sąlygos</w:t>
      </w:r>
    </w:p>
    <w:p w14:paraId="5AD0479C" w14:textId="77777777" w:rsidR="008B53D5" w:rsidRDefault="008B53D5" w:rsidP="006C7DED">
      <w:pPr>
        <w:pStyle w:val="Sraopastraipa"/>
        <w:spacing w:line="240" w:lineRule="auto"/>
        <w:ind w:left="0" w:firstLine="709"/>
        <w:rPr>
          <w:color w:val="000000" w:themeColor="text1"/>
        </w:rPr>
      </w:pPr>
    </w:p>
    <w:p w14:paraId="3E95AB00" w14:textId="1C34E8D2" w:rsidR="008B53D5" w:rsidRDefault="008B53D5" w:rsidP="006C7DED">
      <w:pPr>
        <w:pStyle w:val="Sraopastraipa"/>
        <w:spacing w:line="240" w:lineRule="auto"/>
        <w:ind w:left="0" w:firstLine="709"/>
        <w:rPr>
          <w:color w:val="000000" w:themeColor="text1"/>
        </w:rPr>
      </w:pPr>
      <w:r>
        <w:rPr>
          <w:color w:val="000000" w:themeColor="text1"/>
        </w:rPr>
        <w:t xml:space="preserve">9.1. Pirkime keliamos kitos sąlygos, susijusios su </w:t>
      </w:r>
      <w:r w:rsidRPr="008B53D5">
        <w:rPr>
          <w:color w:val="000000" w:themeColor="text1"/>
        </w:rPr>
        <w:t>technini</w:t>
      </w:r>
      <w:r>
        <w:rPr>
          <w:color w:val="000000" w:themeColor="text1"/>
        </w:rPr>
        <w:t>u</w:t>
      </w:r>
      <w:r w:rsidRPr="008B53D5">
        <w:rPr>
          <w:color w:val="000000" w:themeColor="text1"/>
        </w:rPr>
        <w:t xml:space="preserve"> aptarnavim</w:t>
      </w:r>
      <w:r>
        <w:rPr>
          <w:color w:val="000000" w:themeColor="text1"/>
        </w:rPr>
        <w:t>u</w:t>
      </w:r>
      <w:r w:rsidRPr="008B53D5">
        <w:rPr>
          <w:color w:val="000000" w:themeColor="text1"/>
        </w:rPr>
        <w:t xml:space="preserve"> ir garantini</w:t>
      </w:r>
      <w:r>
        <w:rPr>
          <w:color w:val="000000" w:themeColor="text1"/>
        </w:rPr>
        <w:t>u</w:t>
      </w:r>
      <w:r w:rsidRPr="008B53D5">
        <w:rPr>
          <w:color w:val="000000" w:themeColor="text1"/>
        </w:rPr>
        <w:t xml:space="preserve"> remont</w:t>
      </w:r>
      <w:r>
        <w:rPr>
          <w:color w:val="000000" w:themeColor="text1"/>
        </w:rPr>
        <w:t>u:</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71"/>
        <w:gridCol w:w="5528"/>
        <w:gridCol w:w="4111"/>
      </w:tblGrid>
      <w:tr w:rsidR="008B53D5" w:rsidRPr="008B53D5" w14:paraId="1FC60095" w14:textId="77777777" w:rsidTr="00A32ED1">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57A55C79" w14:textId="77777777" w:rsidR="008B53D5" w:rsidRPr="008B53D5" w:rsidRDefault="008B53D5" w:rsidP="008B53D5">
            <w:pPr>
              <w:pStyle w:val="Sraopastraipa"/>
              <w:numPr>
                <w:ilvl w:val="0"/>
                <w:numId w:val="57"/>
              </w:numPr>
              <w:spacing w:line="240" w:lineRule="auto"/>
              <w:jc w:val="center"/>
              <w:rPr>
                <w:rFonts w:eastAsia="Arial Unicode MS" w:cstheme="minorHAnsi"/>
                <w:sz w:val="20"/>
              </w:rPr>
            </w:pPr>
          </w:p>
        </w:tc>
        <w:tc>
          <w:tcPr>
            <w:tcW w:w="5528" w:type="dxa"/>
            <w:noWrap/>
            <w:tcMar>
              <w:top w:w="15" w:type="dxa"/>
              <w:left w:w="15" w:type="dxa"/>
              <w:bottom w:w="0" w:type="dxa"/>
              <w:right w:w="15" w:type="dxa"/>
            </w:tcMar>
          </w:tcPr>
          <w:p w14:paraId="7DD977FA" w14:textId="77777777" w:rsidR="008B53D5" w:rsidRPr="008B53D5" w:rsidRDefault="008B53D5" w:rsidP="00A32ED1">
            <w:pPr>
              <w:ind w:firstLine="0"/>
              <w:rPr>
                <w:rFonts w:eastAsia="Arial Unicode MS" w:cstheme="minorHAnsi"/>
                <w:sz w:val="20"/>
              </w:rPr>
            </w:pPr>
            <w:r w:rsidRPr="008B53D5">
              <w:rPr>
                <w:rFonts w:eastAsia="Arial Unicode MS" w:cstheme="minorHAnsi"/>
                <w:sz w:val="20"/>
              </w:rPr>
              <w:t>Techninius aptarnavimus atliks mechanikai, turintys gamintojo išduotus sertifikatus</w:t>
            </w:r>
          </w:p>
        </w:tc>
        <w:tc>
          <w:tcPr>
            <w:tcW w:w="4111" w:type="dxa"/>
            <w:noWrap/>
            <w:tcMar>
              <w:top w:w="15" w:type="dxa"/>
              <w:left w:w="15" w:type="dxa"/>
              <w:bottom w:w="0" w:type="dxa"/>
              <w:right w:w="15" w:type="dxa"/>
            </w:tcMar>
            <w:vAlign w:val="center"/>
          </w:tcPr>
          <w:p w14:paraId="1ADCB2D9" w14:textId="77777777" w:rsidR="008B53D5" w:rsidRPr="008B53D5" w:rsidRDefault="008B53D5" w:rsidP="00A32ED1">
            <w:pPr>
              <w:ind w:hanging="20"/>
              <w:jc w:val="center"/>
              <w:rPr>
                <w:rFonts w:eastAsia="Arial Unicode MS" w:cstheme="minorHAnsi"/>
                <w:sz w:val="20"/>
              </w:rPr>
            </w:pPr>
            <w:r w:rsidRPr="008B53D5">
              <w:rPr>
                <w:rFonts w:eastAsia="Arial Unicode MS" w:cstheme="minorHAnsi"/>
                <w:sz w:val="20"/>
              </w:rPr>
              <w:t>ne mažiau dviejų asmenų</w:t>
            </w:r>
          </w:p>
        </w:tc>
      </w:tr>
      <w:tr w:rsidR="008B53D5" w:rsidRPr="008B53D5" w14:paraId="7E23BB44" w14:textId="77777777" w:rsidTr="00A32ED1">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0A110E21" w14:textId="77777777" w:rsidR="008B53D5" w:rsidRPr="008B53D5" w:rsidRDefault="008B53D5" w:rsidP="00A32ED1">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tcPr>
          <w:p w14:paraId="4B57ABBB" w14:textId="77777777" w:rsidR="008B53D5" w:rsidRPr="008B53D5" w:rsidRDefault="008B53D5" w:rsidP="00A32ED1">
            <w:pPr>
              <w:ind w:firstLine="0"/>
              <w:rPr>
                <w:rFonts w:eastAsia="Arial Unicode MS" w:cstheme="minorHAnsi"/>
                <w:sz w:val="20"/>
              </w:rPr>
            </w:pPr>
            <w:r w:rsidRPr="008B53D5">
              <w:rPr>
                <w:rFonts w:eastAsia="Arial Unicode MS" w:cstheme="minorHAnsi"/>
                <w:sz w:val="20"/>
              </w:rPr>
              <w:t>Tiekėjas turi techninio aptarnavimo serviso padalinį Klaipėdos regione</w:t>
            </w:r>
          </w:p>
        </w:tc>
        <w:tc>
          <w:tcPr>
            <w:tcW w:w="4111" w:type="dxa"/>
            <w:noWrap/>
            <w:tcMar>
              <w:top w:w="15" w:type="dxa"/>
              <w:left w:w="15" w:type="dxa"/>
              <w:bottom w:w="0" w:type="dxa"/>
              <w:right w:w="15" w:type="dxa"/>
            </w:tcMar>
            <w:vAlign w:val="center"/>
          </w:tcPr>
          <w:p w14:paraId="7D63F10F" w14:textId="77777777" w:rsidR="008B53D5" w:rsidRPr="008B53D5" w:rsidRDefault="008B53D5" w:rsidP="00A32ED1">
            <w:pPr>
              <w:ind w:hanging="20"/>
              <w:jc w:val="center"/>
              <w:rPr>
                <w:rFonts w:eastAsia="Arial Unicode MS" w:cstheme="minorHAnsi"/>
                <w:sz w:val="20"/>
              </w:rPr>
            </w:pPr>
            <w:r w:rsidRPr="008B53D5">
              <w:rPr>
                <w:rFonts w:eastAsia="Arial Unicode MS" w:cstheme="minorHAnsi"/>
                <w:sz w:val="20"/>
              </w:rPr>
              <w:t>privaloma</w:t>
            </w:r>
          </w:p>
        </w:tc>
      </w:tr>
      <w:tr w:rsidR="008B53D5" w:rsidRPr="008B53D5" w14:paraId="6EEB192A" w14:textId="77777777" w:rsidTr="00384223">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2EAE4214"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9639" w:type="dxa"/>
            <w:gridSpan w:val="2"/>
            <w:noWrap/>
            <w:tcMar>
              <w:top w:w="15" w:type="dxa"/>
              <w:left w:w="15" w:type="dxa"/>
              <w:bottom w:w="0" w:type="dxa"/>
              <w:right w:w="15" w:type="dxa"/>
            </w:tcMar>
          </w:tcPr>
          <w:p w14:paraId="005B079C" w14:textId="77777777" w:rsidR="008B53D5" w:rsidRPr="008B53D5" w:rsidRDefault="008B53D5" w:rsidP="008B53D5">
            <w:pPr>
              <w:ind w:hanging="20"/>
              <w:jc w:val="left"/>
              <w:rPr>
                <w:rFonts w:eastAsia="Arial Unicode MS" w:cstheme="minorHAnsi"/>
                <w:sz w:val="20"/>
              </w:rPr>
            </w:pPr>
            <w:r w:rsidRPr="008B53D5">
              <w:rPr>
                <w:rFonts w:eastAsia="Arial Unicode MS" w:cstheme="minorHAnsi"/>
                <w:sz w:val="20"/>
              </w:rPr>
              <w:t xml:space="preserve">Garantinis remonto darbų atlikimas – ne vėliau kaip per 3 darbo dienas nuo tada, kai apie gedimą informuojamas Tiekėjas. </w:t>
            </w:r>
          </w:p>
          <w:p w14:paraId="5577C5C6" w14:textId="3F3F9DF3" w:rsidR="008B53D5" w:rsidRPr="008B53D5" w:rsidRDefault="008B53D5" w:rsidP="008B53D5">
            <w:pPr>
              <w:ind w:hanging="20"/>
              <w:jc w:val="left"/>
              <w:rPr>
                <w:rFonts w:eastAsia="Arial Unicode MS" w:cstheme="minorHAnsi"/>
                <w:sz w:val="20"/>
              </w:rPr>
            </w:pPr>
            <w:r w:rsidRPr="008B53D5">
              <w:rPr>
                <w:rFonts w:eastAsia="Arial Unicode MS" w:cstheme="minorHAnsi"/>
                <w:sz w:val="20"/>
              </w:rPr>
              <w:t>Garantiniu laikotarpiu remonto ir/arba techninio aptarnavimo darbai turi būti atliekami Klaipėdos apskrities teritorijoje. Jeigu ne – tuomet mini krautuvo pristatymu į techninio aptarnavimo centrą ir grąžinimu iš jo rūpinasi ir visas išlaidas apmoka Tiekėjas.</w:t>
            </w:r>
          </w:p>
        </w:tc>
      </w:tr>
      <w:tr w:rsidR="008B53D5" w:rsidRPr="008B53D5" w14:paraId="133DDC5D" w14:textId="77777777" w:rsidTr="00384223">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206B65FC" w14:textId="77777777" w:rsidR="008B53D5" w:rsidRPr="008B53D5" w:rsidRDefault="008B53D5" w:rsidP="00A32ED1">
            <w:pPr>
              <w:pStyle w:val="Sraopastraipa"/>
              <w:numPr>
                <w:ilvl w:val="0"/>
                <w:numId w:val="57"/>
              </w:numPr>
              <w:spacing w:line="240" w:lineRule="auto"/>
              <w:ind w:left="0" w:firstLine="0"/>
              <w:jc w:val="center"/>
              <w:rPr>
                <w:rFonts w:eastAsia="Arial Unicode MS" w:cstheme="minorHAnsi"/>
                <w:sz w:val="20"/>
              </w:rPr>
            </w:pPr>
          </w:p>
        </w:tc>
        <w:tc>
          <w:tcPr>
            <w:tcW w:w="9639" w:type="dxa"/>
            <w:gridSpan w:val="2"/>
            <w:noWrap/>
            <w:tcMar>
              <w:top w:w="15" w:type="dxa"/>
              <w:left w:w="15" w:type="dxa"/>
              <w:bottom w:w="0" w:type="dxa"/>
              <w:right w:w="15" w:type="dxa"/>
            </w:tcMar>
          </w:tcPr>
          <w:p w14:paraId="53342A0B" w14:textId="4C18CAAD" w:rsidR="008B53D5" w:rsidRPr="008B53D5" w:rsidRDefault="008B53D5" w:rsidP="008B53D5">
            <w:pPr>
              <w:ind w:hanging="20"/>
              <w:jc w:val="left"/>
              <w:rPr>
                <w:rFonts w:eastAsia="Arial Unicode MS" w:cstheme="minorHAnsi"/>
                <w:sz w:val="20"/>
              </w:rPr>
            </w:pPr>
            <w:r w:rsidRPr="008B53D5">
              <w:rPr>
                <w:rFonts w:eastAsia="Arial Unicode MS" w:cstheme="minorHAnsi"/>
                <w:sz w:val="20"/>
              </w:rPr>
              <w:t>Mini krautuvo remontas laikomas garantiniu, jeigu nebuvo pažeisti mini krautuvo eksploataciniai reikalavimai, buvo atlikti savalaikiai aptarnavimai bei buvo laikomasi gamintojo reikalavimų, nurodytų naudojimo instrukcijose, jei mini krautuvas buvo naudojamas pagal paskirtį, buvo naudotos tik originalios detalės, medžiagos bei gamyklų/gamintojų rekomenduojamos alyvos, tepalai ir kiti eksploataciniai skysčiai.</w:t>
            </w:r>
          </w:p>
        </w:tc>
      </w:tr>
      <w:tr w:rsidR="008B53D5" w:rsidRPr="008B53D5" w14:paraId="180DB860" w14:textId="77777777" w:rsidTr="00384223">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479F88A8" w14:textId="77777777" w:rsidR="008B53D5" w:rsidRPr="008B53D5" w:rsidRDefault="008B53D5" w:rsidP="00A32ED1">
            <w:pPr>
              <w:pStyle w:val="Sraopastraipa"/>
              <w:numPr>
                <w:ilvl w:val="0"/>
                <w:numId w:val="57"/>
              </w:numPr>
              <w:spacing w:line="240" w:lineRule="auto"/>
              <w:ind w:left="0" w:firstLine="0"/>
              <w:jc w:val="center"/>
              <w:rPr>
                <w:rFonts w:eastAsia="Arial Unicode MS" w:cstheme="minorHAnsi"/>
                <w:sz w:val="20"/>
              </w:rPr>
            </w:pPr>
          </w:p>
        </w:tc>
        <w:tc>
          <w:tcPr>
            <w:tcW w:w="9639" w:type="dxa"/>
            <w:gridSpan w:val="2"/>
            <w:noWrap/>
            <w:tcMar>
              <w:top w:w="15" w:type="dxa"/>
              <w:left w:w="15" w:type="dxa"/>
              <w:bottom w:w="0" w:type="dxa"/>
              <w:right w:w="15" w:type="dxa"/>
            </w:tcMar>
          </w:tcPr>
          <w:p w14:paraId="4E4A6B93" w14:textId="4B1D3B36" w:rsidR="008B53D5" w:rsidRPr="008B53D5" w:rsidRDefault="008B53D5" w:rsidP="008B53D5">
            <w:pPr>
              <w:ind w:hanging="20"/>
              <w:jc w:val="left"/>
              <w:rPr>
                <w:rFonts w:eastAsia="Arial Unicode MS" w:cstheme="minorHAnsi"/>
                <w:sz w:val="20"/>
              </w:rPr>
            </w:pPr>
            <w:r w:rsidRPr="008B53D5">
              <w:rPr>
                <w:rFonts w:eastAsia="Arial Unicode MS" w:cstheme="minorHAnsi"/>
                <w:sz w:val="20"/>
              </w:rPr>
              <w:t>Tiekėjas (Pardavėjas) teikia konsultacijas mini krautuvo eksploatacijos klausimais Perkančiosios organizacijos (Pirkėjo)  įgaliotam atstovui  telefonu, el. paštu.</w:t>
            </w:r>
          </w:p>
        </w:tc>
      </w:tr>
      <w:tr w:rsidR="008B53D5" w:rsidRPr="008B53D5" w14:paraId="72D393DF" w14:textId="77777777" w:rsidTr="00384223">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6B1B513E" w14:textId="77777777" w:rsidR="008B53D5" w:rsidRPr="008B53D5" w:rsidRDefault="008B53D5" w:rsidP="00A32ED1">
            <w:pPr>
              <w:pStyle w:val="Sraopastraipa"/>
              <w:numPr>
                <w:ilvl w:val="0"/>
                <w:numId w:val="57"/>
              </w:numPr>
              <w:spacing w:line="240" w:lineRule="auto"/>
              <w:ind w:left="0" w:firstLine="0"/>
              <w:jc w:val="center"/>
              <w:rPr>
                <w:rFonts w:eastAsia="Arial Unicode MS" w:cstheme="minorHAnsi"/>
                <w:sz w:val="20"/>
              </w:rPr>
            </w:pPr>
          </w:p>
        </w:tc>
        <w:tc>
          <w:tcPr>
            <w:tcW w:w="9639" w:type="dxa"/>
            <w:gridSpan w:val="2"/>
            <w:noWrap/>
            <w:tcMar>
              <w:top w:w="15" w:type="dxa"/>
              <w:left w:w="15" w:type="dxa"/>
              <w:bottom w:w="0" w:type="dxa"/>
              <w:right w:w="15" w:type="dxa"/>
            </w:tcMar>
          </w:tcPr>
          <w:p w14:paraId="1208B34F" w14:textId="68540EAE" w:rsidR="008B53D5" w:rsidRPr="008B53D5" w:rsidRDefault="008B53D5" w:rsidP="008B53D5">
            <w:pPr>
              <w:ind w:hanging="20"/>
              <w:jc w:val="left"/>
              <w:rPr>
                <w:rFonts w:eastAsia="Arial Unicode MS" w:cstheme="minorHAnsi"/>
                <w:sz w:val="20"/>
              </w:rPr>
            </w:pPr>
            <w:r w:rsidRPr="008B53D5">
              <w:rPr>
                <w:rFonts w:eastAsia="Arial Unicode MS" w:cstheme="minorHAnsi"/>
                <w:sz w:val="20"/>
              </w:rPr>
              <w:t>Garantijos laikas skaičiuojamas nuo mini krautuvo perdavimo Perkančiajai organizacijai (Pirkėjui) momento. Garantija numato nemokamą gedimų šalinimą garantinio laikotarpio metu, privalomą dalių ar mazgų, kurie  yra nekokybiški, pakeitimą naujais.</w:t>
            </w:r>
          </w:p>
        </w:tc>
      </w:tr>
      <w:tr w:rsidR="008B53D5" w:rsidRPr="008B53D5" w14:paraId="26582CF1" w14:textId="77777777" w:rsidTr="00384223">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0EF23990" w14:textId="77777777" w:rsidR="008B53D5" w:rsidRPr="008B53D5" w:rsidRDefault="008B53D5" w:rsidP="00A32ED1">
            <w:pPr>
              <w:pStyle w:val="Sraopastraipa"/>
              <w:numPr>
                <w:ilvl w:val="0"/>
                <w:numId w:val="57"/>
              </w:numPr>
              <w:spacing w:line="240" w:lineRule="auto"/>
              <w:ind w:left="0" w:firstLine="0"/>
              <w:jc w:val="center"/>
              <w:rPr>
                <w:rFonts w:eastAsia="Arial Unicode MS" w:cstheme="minorHAnsi"/>
                <w:sz w:val="20"/>
              </w:rPr>
            </w:pPr>
          </w:p>
        </w:tc>
        <w:tc>
          <w:tcPr>
            <w:tcW w:w="9639" w:type="dxa"/>
            <w:gridSpan w:val="2"/>
            <w:noWrap/>
            <w:tcMar>
              <w:top w:w="15" w:type="dxa"/>
              <w:left w:w="15" w:type="dxa"/>
              <w:bottom w:w="0" w:type="dxa"/>
              <w:right w:w="15" w:type="dxa"/>
            </w:tcMar>
          </w:tcPr>
          <w:p w14:paraId="61C75964" w14:textId="77777777" w:rsidR="008B53D5" w:rsidRPr="008B53D5" w:rsidRDefault="008B53D5" w:rsidP="008B53D5">
            <w:pPr>
              <w:ind w:hanging="20"/>
              <w:jc w:val="left"/>
              <w:rPr>
                <w:rFonts w:eastAsia="Arial Unicode MS" w:cstheme="minorHAnsi"/>
                <w:sz w:val="20"/>
              </w:rPr>
            </w:pPr>
            <w:r w:rsidRPr="008B53D5">
              <w:rPr>
                <w:rFonts w:eastAsia="Arial Unicode MS" w:cstheme="minorHAnsi"/>
                <w:sz w:val="20"/>
              </w:rPr>
              <w:t>Paslaugas suteikti (nustatyti gedimą, atlikti techninį aptarnavimą) - ne vėliau kaip per 3 darbo dienas nuo užsakymo, išskyrus pagrindinius mini krautuvo agregatus (variklį, pavarų dėžę, reduktorių), kuriems gedimas turi būti pašalintas ne vėliau kaip per 10 darbo dienų.</w:t>
            </w:r>
          </w:p>
          <w:p w14:paraId="7D970999" w14:textId="37BD380E" w:rsidR="008B53D5" w:rsidRPr="008B53D5" w:rsidRDefault="008B53D5" w:rsidP="008B53D5">
            <w:pPr>
              <w:ind w:hanging="20"/>
              <w:jc w:val="left"/>
              <w:rPr>
                <w:rFonts w:eastAsia="Arial Unicode MS" w:cstheme="minorHAnsi"/>
                <w:sz w:val="20"/>
              </w:rPr>
            </w:pPr>
            <w:r w:rsidRPr="008B53D5">
              <w:rPr>
                <w:rFonts w:eastAsia="Arial Unicode MS" w:cstheme="minorHAnsi"/>
                <w:sz w:val="20"/>
              </w:rPr>
              <w:t>Terminas gali būti pratęstas atskiru Šalių susitarimu, esant svarbioms priežastims.</w:t>
            </w:r>
          </w:p>
        </w:tc>
      </w:tr>
      <w:tr w:rsidR="008B53D5" w:rsidRPr="008B53D5" w14:paraId="3865DD9D" w14:textId="77777777" w:rsidTr="00384223">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064F8E65" w14:textId="77777777" w:rsidR="008B53D5" w:rsidRPr="008B53D5" w:rsidRDefault="008B53D5" w:rsidP="00A32ED1">
            <w:pPr>
              <w:pStyle w:val="Sraopastraipa"/>
              <w:numPr>
                <w:ilvl w:val="0"/>
                <w:numId w:val="57"/>
              </w:numPr>
              <w:spacing w:line="240" w:lineRule="auto"/>
              <w:ind w:left="0" w:firstLine="0"/>
              <w:jc w:val="center"/>
              <w:rPr>
                <w:rFonts w:eastAsia="Arial Unicode MS" w:cstheme="minorHAnsi"/>
                <w:sz w:val="20"/>
              </w:rPr>
            </w:pPr>
          </w:p>
        </w:tc>
        <w:tc>
          <w:tcPr>
            <w:tcW w:w="9639" w:type="dxa"/>
            <w:gridSpan w:val="2"/>
            <w:noWrap/>
            <w:tcMar>
              <w:top w:w="15" w:type="dxa"/>
              <w:left w:w="15" w:type="dxa"/>
              <w:bottom w:w="0" w:type="dxa"/>
              <w:right w:w="15" w:type="dxa"/>
            </w:tcMar>
          </w:tcPr>
          <w:p w14:paraId="35166D24" w14:textId="15459387" w:rsidR="008B53D5" w:rsidRPr="008B53D5" w:rsidRDefault="008B53D5" w:rsidP="008B53D5">
            <w:pPr>
              <w:ind w:hanging="20"/>
              <w:jc w:val="left"/>
              <w:rPr>
                <w:rFonts w:eastAsia="Arial Unicode MS" w:cstheme="minorHAnsi"/>
                <w:sz w:val="20"/>
              </w:rPr>
            </w:pPr>
            <w:r w:rsidRPr="008B53D5">
              <w:rPr>
                <w:rFonts w:eastAsia="Arial Unicode MS" w:cstheme="minorHAnsi"/>
                <w:sz w:val="20"/>
              </w:rPr>
              <w:t>Teikiamos paslaugos bei detalės turi atitikti reikalavimus bei apimtis, numatytas gamyklos/gamintojo oficialioje dokumentacijoje. Techninei priežiūrai turi būti naudojamos gamyklos/gamintojo nurodytos specifikacijas atitinkančios (arba aukštesnių specifikacijų) medžiagos, skysčiai, atsarginės dalys. Paslaugos turi būti teikiamos laikantis gamyklos/gamintojo nustatytų technologinių reikalavimų.</w:t>
            </w:r>
          </w:p>
        </w:tc>
      </w:tr>
      <w:tr w:rsidR="008B53D5" w:rsidRPr="008B53D5" w14:paraId="1B6B5380" w14:textId="77777777" w:rsidTr="00384223">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1FBC11C1" w14:textId="77777777" w:rsidR="008B53D5" w:rsidRPr="008B53D5" w:rsidRDefault="008B53D5" w:rsidP="00A32ED1">
            <w:pPr>
              <w:pStyle w:val="Sraopastraipa"/>
              <w:numPr>
                <w:ilvl w:val="0"/>
                <w:numId w:val="57"/>
              </w:numPr>
              <w:spacing w:line="240" w:lineRule="auto"/>
              <w:ind w:left="0" w:firstLine="0"/>
              <w:jc w:val="center"/>
              <w:rPr>
                <w:rFonts w:eastAsia="Arial Unicode MS" w:cstheme="minorHAnsi"/>
                <w:sz w:val="20"/>
              </w:rPr>
            </w:pPr>
          </w:p>
        </w:tc>
        <w:tc>
          <w:tcPr>
            <w:tcW w:w="9639" w:type="dxa"/>
            <w:gridSpan w:val="2"/>
            <w:noWrap/>
            <w:tcMar>
              <w:top w:w="15" w:type="dxa"/>
              <w:left w:w="15" w:type="dxa"/>
              <w:bottom w:w="0" w:type="dxa"/>
              <w:right w:w="15" w:type="dxa"/>
            </w:tcMar>
          </w:tcPr>
          <w:p w14:paraId="0D01DC41" w14:textId="426E1682" w:rsidR="008B53D5" w:rsidRPr="008B53D5" w:rsidRDefault="008B53D5" w:rsidP="008B53D5">
            <w:pPr>
              <w:ind w:hanging="20"/>
              <w:jc w:val="left"/>
              <w:rPr>
                <w:rFonts w:eastAsia="Arial Unicode MS" w:cstheme="minorHAnsi"/>
                <w:sz w:val="20"/>
              </w:rPr>
            </w:pPr>
            <w:r w:rsidRPr="008B53D5">
              <w:rPr>
                <w:rFonts w:eastAsia="Arial Unicode MS" w:cstheme="minorHAnsi"/>
                <w:sz w:val="20"/>
              </w:rPr>
              <w:t>Paslaugos iš Tiekėjo (Pardavėjo) yra perduotos, o Perkančiosios organizacijos (Pirkėjo) priimtos, kai abi šalys pasirašo priėmimo-perdavimo aktą.</w:t>
            </w:r>
          </w:p>
        </w:tc>
      </w:tr>
    </w:tbl>
    <w:p w14:paraId="2359CC23" w14:textId="285E3068" w:rsidR="0006223B" w:rsidRDefault="0006223B">
      <w:pPr>
        <w:rPr>
          <w:rFonts w:cstheme="minorHAnsi"/>
        </w:rPr>
      </w:pPr>
    </w:p>
    <w:p w14:paraId="51C3B19C" w14:textId="77777777" w:rsidR="008B53D5" w:rsidRDefault="008B53D5">
      <w:pPr>
        <w:rPr>
          <w:rFonts w:cstheme="minorHAnsi"/>
        </w:rPr>
      </w:pPr>
      <w:r>
        <w:rPr>
          <w:rFonts w:cstheme="minorHAnsi"/>
        </w:rPr>
        <w:br w:type="page"/>
      </w:r>
    </w:p>
    <w:p w14:paraId="729EDC83" w14:textId="0B04C9F0"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195A08" w:rsidRDefault="00440E78" w:rsidP="00F77A5D">
      <w:pPr>
        <w:spacing w:line="240" w:lineRule="auto"/>
        <w:ind w:firstLine="720"/>
        <w:rPr>
          <w:rFonts w:eastAsia="Arial" w:cstheme="minorHAnsi"/>
          <w:iCs/>
        </w:rPr>
      </w:pPr>
      <w:r w:rsidRPr="00195A08">
        <w:rPr>
          <w:rFonts w:eastAsia="Arial" w:cstheme="minorHAnsi"/>
          <w:iCs/>
        </w:rPr>
        <w:t>Perkančioji organizacija atmeta tiekėjo pasiūlym</w:t>
      </w:r>
      <w:r w:rsidR="00CB237B" w:rsidRPr="00195A08">
        <w:rPr>
          <w:rFonts w:eastAsia="Arial" w:cstheme="minorHAnsi"/>
          <w:iCs/>
        </w:rPr>
        <w:t>ą</w:t>
      </w:r>
      <w:r w:rsidRPr="00195A08">
        <w:rPr>
          <w:rFonts w:eastAsia="Arial" w:cstheme="minorHAnsi"/>
          <w:iCs/>
        </w:rPr>
        <w:t xml:space="preserve">, jeigu: </w:t>
      </w:r>
    </w:p>
    <w:p w14:paraId="5833966D" w14:textId="07260701" w:rsidR="006D67EE" w:rsidRPr="00195A08" w:rsidRDefault="008B2E27" w:rsidP="00F77A5D">
      <w:pPr>
        <w:pStyle w:val="Betarp"/>
        <w:ind w:firstLine="720"/>
        <w:rPr>
          <w:rFonts w:eastAsia="Yu Mincho" w:cstheme="minorHAnsi"/>
          <w:iCs/>
        </w:rPr>
      </w:pPr>
      <w:r w:rsidRPr="00195A08">
        <w:rPr>
          <w:rFonts w:eastAsia="Arial" w:cstheme="minorHAnsi"/>
          <w:iCs/>
        </w:rPr>
        <w:t xml:space="preserve">1. </w:t>
      </w:r>
      <w:r w:rsidR="00AC0420" w:rsidRPr="00195A08">
        <w:rPr>
          <w:rFonts w:cstheme="minorHAnsi"/>
          <w:iCs/>
        </w:rPr>
        <w:t>Tiekėjas su kitais tiekėjais yra sudaręs susitarimų, kuriais siekiama iškreipti konkurenciją atliekamame pirkime, ir perkančioji organizacija dėl to turi įtikinamų duomenų</w:t>
      </w:r>
      <w:r w:rsidR="00C11375" w:rsidRPr="00195A08">
        <w:rPr>
          <w:rFonts w:cstheme="minorHAnsi"/>
          <w:iCs/>
        </w:rPr>
        <w:t xml:space="preserve"> (</w:t>
      </w:r>
      <w:r w:rsidR="00C11375" w:rsidRPr="00195A08">
        <w:rPr>
          <w:rFonts w:eastAsia="Yu Mincho" w:cstheme="minorHAnsi"/>
          <w:iCs/>
        </w:rPr>
        <w:t>VPĮ 46 straipsnio 4 dalies 1 punktas</w:t>
      </w:r>
      <w:r w:rsidR="00C11375" w:rsidRPr="00195A08">
        <w:rPr>
          <w:rFonts w:eastAsia="Arial" w:cstheme="minorHAnsi"/>
          <w:iCs/>
        </w:rPr>
        <w:t>).</w:t>
      </w:r>
    </w:p>
    <w:p w14:paraId="3417C9CD" w14:textId="1083D667" w:rsidR="006D67EE" w:rsidRPr="00195A08" w:rsidRDefault="006D67EE" w:rsidP="00F77A5D">
      <w:pPr>
        <w:pStyle w:val="Betarp"/>
        <w:ind w:firstLine="720"/>
        <w:rPr>
          <w:rFonts w:cstheme="minorHAnsi"/>
          <w:iCs/>
        </w:rPr>
      </w:pPr>
      <w:r w:rsidRPr="00195A08">
        <w:rPr>
          <w:rFonts w:eastAsia="Arial" w:cstheme="minorHAnsi"/>
          <w:iCs/>
        </w:rPr>
        <w:t>2.</w:t>
      </w:r>
      <w:r w:rsidR="00C11375" w:rsidRPr="00195A08">
        <w:rPr>
          <w:rFonts w:eastAsia="Arial" w:cstheme="minorHAnsi"/>
          <w:iCs/>
        </w:rPr>
        <w:t xml:space="preserve"> </w:t>
      </w:r>
      <w:r w:rsidR="00277655" w:rsidRPr="00195A08">
        <w:rPr>
          <w:rFonts w:cstheme="minorHAnsi"/>
          <w:iCs/>
        </w:rPr>
        <w:t>Tiekėjas pirkimo metu pateko į interesų konflikto situaciją, kaip apibrėžta VPĮ 21 straipsnyje, ir atitinkamos padėties negalima ištaisyti.</w:t>
      </w:r>
      <w:r w:rsidR="008A37DA" w:rsidRPr="00195A08">
        <w:rPr>
          <w:rFonts w:cstheme="minorHAnsi"/>
          <w:iCs/>
        </w:rPr>
        <w:t xml:space="preserve"> </w:t>
      </w:r>
      <w:r w:rsidR="00277655" w:rsidRPr="00195A08">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195A08">
        <w:rPr>
          <w:rFonts w:cstheme="minorHAnsi"/>
          <w:iCs/>
        </w:rPr>
        <w:t xml:space="preserve"> (</w:t>
      </w:r>
      <w:r w:rsidR="008A37DA" w:rsidRPr="00195A08">
        <w:rPr>
          <w:rFonts w:eastAsia="Yu Mincho" w:cstheme="minorHAnsi"/>
          <w:iCs/>
        </w:rPr>
        <w:t>VPĮ 46 straipsnio 4 dalies 2 punktas)</w:t>
      </w:r>
      <w:r w:rsidR="00277655" w:rsidRPr="00195A08">
        <w:rPr>
          <w:rFonts w:cstheme="minorHAnsi"/>
          <w:iCs/>
        </w:rPr>
        <w:t>.</w:t>
      </w:r>
    </w:p>
    <w:p w14:paraId="4E7FF8EC" w14:textId="0143612F" w:rsidR="006D67EE" w:rsidRPr="00195A08" w:rsidRDefault="006D67EE" w:rsidP="00F77A5D">
      <w:pPr>
        <w:pStyle w:val="Betarp"/>
        <w:ind w:firstLine="720"/>
        <w:rPr>
          <w:rFonts w:eastAsia="Yu Mincho" w:cstheme="minorHAnsi"/>
          <w:iCs/>
        </w:rPr>
      </w:pPr>
      <w:r w:rsidRPr="00195A08">
        <w:rPr>
          <w:rFonts w:eastAsia="Arial" w:cstheme="minorHAnsi"/>
          <w:iCs/>
        </w:rPr>
        <w:t>3.</w:t>
      </w:r>
      <w:r w:rsidR="008A37DA" w:rsidRPr="00195A08">
        <w:rPr>
          <w:rFonts w:eastAsia="Arial" w:cstheme="minorHAnsi"/>
          <w:iCs/>
        </w:rPr>
        <w:t xml:space="preserve"> </w:t>
      </w:r>
      <w:r w:rsidR="00C95F80" w:rsidRPr="00195A08">
        <w:rPr>
          <w:rFonts w:cstheme="minorHAnsi"/>
          <w:iCs/>
        </w:rPr>
        <w:t>Pažeista konkurencija, kaip nustatyta VPĮ 27 straipsnio 3 ir 4 dalyse, ir atitinkamos padėties negalima ištaisyti (</w:t>
      </w:r>
      <w:r w:rsidR="003878F0" w:rsidRPr="00195A08">
        <w:rPr>
          <w:rFonts w:eastAsia="Yu Mincho" w:cstheme="minorHAnsi"/>
          <w:iCs/>
        </w:rPr>
        <w:t>VPĮ 46 straipsnio 4 dalies 3 punktas).</w:t>
      </w:r>
    </w:p>
    <w:p w14:paraId="5D0561FC" w14:textId="77777777" w:rsidR="00DD10C2" w:rsidRPr="00195A08" w:rsidRDefault="006D67EE" w:rsidP="00F77A5D">
      <w:pPr>
        <w:pStyle w:val="Betarp"/>
        <w:ind w:firstLine="720"/>
        <w:rPr>
          <w:rFonts w:cstheme="minorHAnsi"/>
        </w:rPr>
      </w:pPr>
      <w:r w:rsidRPr="00195A08">
        <w:rPr>
          <w:rFonts w:eastAsia="Arial" w:cstheme="minorHAnsi"/>
          <w:iCs/>
        </w:rPr>
        <w:t>4.</w:t>
      </w:r>
      <w:r w:rsidR="003878F0" w:rsidRPr="00195A08">
        <w:rPr>
          <w:rFonts w:eastAsia="Arial" w:cstheme="minorHAnsi"/>
          <w:iCs/>
        </w:rPr>
        <w:t xml:space="preserve"> </w:t>
      </w:r>
      <w:r w:rsidR="00DD10C2" w:rsidRPr="00195A08">
        <w:rPr>
          <w:rFonts w:cstheme="minorHAnsi"/>
          <w:iCs/>
        </w:rPr>
        <w:t>Tiekėjas pirkimo procedūrų metu nuslėpė informaciją</w:t>
      </w:r>
      <w:r w:rsidR="00DD10C2" w:rsidRPr="00195A08">
        <w:rPr>
          <w:rFonts w:cstheme="minorHAnsi"/>
        </w:rPr>
        <w:t xml:space="preserve">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195A08" w:rsidRDefault="006D67EE" w:rsidP="00F77A5D">
      <w:pPr>
        <w:pStyle w:val="Betarp"/>
        <w:ind w:firstLine="720"/>
        <w:rPr>
          <w:rFonts w:eastAsia="Yu Mincho" w:cstheme="minorHAnsi"/>
          <w:iCs/>
        </w:rPr>
      </w:pPr>
      <w:r w:rsidRPr="00195A08">
        <w:rPr>
          <w:rFonts w:eastAsia="Arial" w:cstheme="minorHAnsi"/>
        </w:rPr>
        <w:t>5.</w:t>
      </w:r>
      <w:r w:rsidR="0093234E" w:rsidRPr="00195A08">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195A08">
        <w:rPr>
          <w:rFonts w:cstheme="minorHAnsi"/>
        </w:rPr>
        <w:t>(</w:t>
      </w:r>
      <w:r w:rsidR="00E405E7" w:rsidRPr="00195A08">
        <w:rPr>
          <w:rFonts w:eastAsia="Yu Mincho" w:cstheme="minorHAnsi"/>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7B406E3" w14:textId="77777777" w:rsidR="00195A08" w:rsidRPr="00195A08" w:rsidRDefault="00E85FDD" w:rsidP="00195A08">
      <w:pPr>
        <w:spacing w:line="240" w:lineRule="auto"/>
        <w:ind w:left="709" w:firstLine="567"/>
        <w:rPr>
          <w:rFonts w:eastAsia="Arial" w:cstheme="minorHAnsi"/>
        </w:rPr>
      </w:pPr>
      <w:r w:rsidRPr="00195A08">
        <w:rPr>
          <w:rFonts w:eastAsia="Arial" w:cstheme="minorHAnsi"/>
        </w:rPr>
        <w:t>1.</w:t>
      </w:r>
      <w:r w:rsidR="00195A08" w:rsidRPr="00195A08">
        <w:rPr>
          <w:rFonts w:eastAsia="Arial" w:cstheme="minorHAnsi"/>
        </w:rPr>
        <w:t xml:space="preserve"> </w:t>
      </w:r>
      <w:r w:rsidR="00112F92" w:rsidRPr="00195A08">
        <w:rPr>
          <w:rFonts w:eastAsia="Arial" w:cstheme="minorHAnsi"/>
        </w:rPr>
        <w:t>Reikalavimai tiekėjo kvalifikacijai nėra nustatomi.</w:t>
      </w:r>
    </w:p>
    <w:p w14:paraId="0E8BDFBC" w14:textId="30B143DA" w:rsidR="00112F92" w:rsidRPr="00195A08" w:rsidRDefault="00195A08" w:rsidP="00195A08">
      <w:pPr>
        <w:spacing w:line="240" w:lineRule="auto"/>
        <w:ind w:left="709" w:firstLine="567"/>
        <w:rPr>
          <w:rFonts w:eastAsia="Arial" w:cstheme="minorHAnsi"/>
        </w:rPr>
      </w:pPr>
      <w:r w:rsidRPr="00195A08">
        <w:rPr>
          <w:rFonts w:eastAsia="Arial" w:cstheme="minorHAnsi"/>
        </w:rPr>
        <w:t>2.</w:t>
      </w:r>
      <w:r w:rsidR="2976AC31" w:rsidRPr="00195A08">
        <w:rPr>
          <w:rFonts w:eastAsia="Arial" w:cstheme="minorHAnsi"/>
        </w:rPr>
        <w:t xml:space="preserve"> </w:t>
      </w:r>
      <w:r w:rsidR="00DC1269" w:rsidRPr="00195A08">
        <w:rPr>
          <w:rFonts w:eastAsia="Arial" w:cstheme="minorHAnsi"/>
        </w:rPr>
        <w:t xml:space="preserve">Perkančioji organizacija </w:t>
      </w:r>
      <w:r w:rsidR="00112F92" w:rsidRPr="00195A08">
        <w:rPr>
          <w:rFonts w:eastAsia="Arial" w:cstheme="minorHAnsi"/>
        </w:rPr>
        <w:t>nereikalauja, kad tiekėjai laikytųsi kokybės vadybos sistemos ir (arba) aplinkos apsaugos vadybos sistemos standartų.</w:t>
      </w:r>
    </w:p>
    <w:p w14:paraId="337DF235" w14:textId="1B84DCC9" w:rsidR="00A040B5" w:rsidRPr="00195A08" w:rsidRDefault="00E71E41" w:rsidP="00195A08">
      <w:pPr>
        <w:tabs>
          <w:tab w:val="left" w:pos="567"/>
        </w:tabs>
        <w:spacing w:line="240" w:lineRule="auto"/>
        <w:ind w:left="709" w:firstLine="567"/>
      </w:pPr>
      <w:r w:rsidRPr="00195A08">
        <w:rPr>
          <w:rFonts w:eastAsia="Arial" w:cstheme="minorHAnsi"/>
          <w:i/>
        </w:rPr>
        <w:tab/>
      </w:r>
      <w:bookmarkStart w:id="20" w:name="ketvpriedas"/>
      <w:bookmarkStart w:id="21" w:name="_Toc85439812"/>
    </w:p>
    <w:p w14:paraId="5A285091" w14:textId="77777777" w:rsidR="00A040B5" w:rsidRPr="00195A08" w:rsidRDefault="00A040B5" w:rsidP="00195A08">
      <w:pPr>
        <w:ind w:left="709" w:firstLine="567"/>
      </w:pPr>
    </w:p>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p w14:paraId="2E0F17D9" w14:textId="77777777" w:rsidR="00195A08" w:rsidRDefault="00195A08">
      <w:pPr>
        <w:rPr>
          <w:rFonts w:cstheme="minorHAnsi"/>
        </w:rPr>
      </w:pPr>
      <w:r>
        <w:rPr>
          <w:rFonts w:cstheme="minorHAnsi"/>
        </w:rPr>
        <w:br w:type="page"/>
      </w:r>
    </w:p>
    <w:p w14:paraId="6147A0F2" w14:textId="5316D5A6" w:rsidR="00112F92" w:rsidRPr="00272488" w:rsidRDefault="00112F92" w:rsidP="00112F92">
      <w:pPr>
        <w:spacing w:line="240" w:lineRule="auto"/>
        <w:ind w:left="7314" w:firstLine="0"/>
        <w:rPr>
          <w:rFonts w:cstheme="minorHAnsi"/>
        </w:rPr>
      </w:pPr>
      <w:r w:rsidRPr="00272488">
        <w:rPr>
          <w:rFonts w:cstheme="minorHAnsi"/>
        </w:rPr>
        <w:lastRenderedPageBreak/>
        <w:t>Pirkimo sąlygų 3 priedas „„EBVPD“ (XML formatu)“</w:t>
      </w:r>
    </w:p>
    <w:bookmarkEnd w:id="20"/>
    <w:bookmarkEnd w:id="21"/>
    <w:p w14:paraId="13F645DA" w14:textId="77777777" w:rsidR="00112F92" w:rsidRPr="00E508D6" w:rsidRDefault="00112F92" w:rsidP="00112F92">
      <w:pPr>
        <w:pStyle w:val="Paantrat"/>
        <w:jc w:val="center"/>
        <w:rPr>
          <w:rFonts w:eastAsia="Arial" w:cstheme="minorHAnsi"/>
        </w:rPr>
      </w:pPr>
    </w:p>
    <w:p w14:paraId="69E26FD2" w14:textId="77777777" w:rsidR="00112F92" w:rsidRPr="00E508D6" w:rsidRDefault="00112F92" w:rsidP="00112F92">
      <w:pPr>
        <w:pStyle w:val="Paantrat"/>
        <w:jc w:val="center"/>
        <w:rPr>
          <w:rFonts w:eastAsia="Arial" w:cstheme="minorHAnsi"/>
        </w:rPr>
      </w:pPr>
      <w:r w:rsidRPr="00E508D6">
        <w:rPr>
          <w:rFonts w:eastAsia="Arial" w:cstheme="minorHAnsi"/>
        </w:rPr>
        <w:t>EUROPOS BENDRASIS VIEŠŲJŲ PIRKIMŲ DOKUMENTAS</w:t>
      </w:r>
    </w:p>
    <w:p w14:paraId="2EE8AAE6" w14:textId="77777777" w:rsidR="00112F92" w:rsidRPr="0011128B" w:rsidRDefault="00112F92" w:rsidP="00112F92">
      <w:pPr>
        <w:rPr>
          <w:lang w:val="en-US"/>
        </w:rPr>
      </w:pPr>
    </w:p>
    <w:p w14:paraId="2EF10AB4" w14:textId="62DB833B" w:rsidR="00112F92" w:rsidRPr="00E508D6" w:rsidRDefault="00B66523" w:rsidP="00DB3CE2">
      <w:pPr>
        <w:jc w:val="left"/>
        <w:rPr>
          <w:rFonts w:eastAsia="Arial" w:cstheme="minorHAnsi"/>
        </w:rPr>
      </w:pPr>
      <w:r w:rsidRPr="008B53D5">
        <w:rPr>
          <w:rFonts w:eastAsia="Arial" w:cstheme="minorHAnsi"/>
          <w:b/>
          <w:bCs/>
          <w:highlight w:val="yellow"/>
        </w:rPr>
        <w:t>Nereikalaujama. Teikiama laisvos formos deklaracija</w:t>
      </w:r>
      <w:r w:rsidRPr="008B53D5">
        <w:rPr>
          <w:rFonts w:eastAsia="Arial" w:cstheme="minorHAnsi"/>
          <w:highlight w:val="yellow"/>
        </w:rPr>
        <w:t>.</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22" w:name="_Ref38539939"/>
      <w:bookmarkStart w:id="23" w:name="_Ref38541068"/>
      <w:bookmarkStart w:id="24" w:name="_Ref38885053"/>
      <w:bookmarkStart w:id="25" w:name="_Ref38899023"/>
      <w:bookmarkStart w:id="26" w:name="_Toc48053185"/>
      <w:bookmarkStart w:id="27" w:name="_Toc85706891"/>
      <w:bookmarkStart w:id="28"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497C1407" w14:textId="77777777" w:rsidR="0011364F" w:rsidRDefault="0011364F" w:rsidP="0011364F">
      <w:pPr>
        <w:jc w:val="center"/>
        <w:rPr>
          <w:b/>
          <w:caps/>
          <w:sz w:val="28"/>
          <w:szCs w:val="28"/>
        </w:rPr>
      </w:pPr>
    </w:p>
    <w:p w14:paraId="47A44D4F" w14:textId="55701FAD" w:rsidR="0011364F" w:rsidRPr="0011364F" w:rsidRDefault="0011364F" w:rsidP="0011364F">
      <w:pPr>
        <w:jc w:val="center"/>
        <w:rPr>
          <w:b/>
          <w:caps/>
          <w:sz w:val="28"/>
          <w:szCs w:val="28"/>
        </w:rPr>
      </w:pPr>
      <w:r w:rsidRPr="0011364F">
        <w:rPr>
          <w:b/>
          <w:caps/>
          <w:sz w:val="28"/>
          <w:szCs w:val="28"/>
        </w:rPr>
        <w:t>TECHNINĖ SPECIFIKACIJA</w:t>
      </w:r>
    </w:p>
    <w:p w14:paraId="0536B53B" w14:textId="77777777" w:rsidR="0011364F" w:rsidRPr="008A1531" w:rsidRDefault="0011364F" w:rsidP="0011364F">
      <w:pPr>
        <w:rPr>
          <w:iCs/>
        </w:rPr>
      </w:pPr>
    </w:p>
    <w:p w14:paraId="1ED350A2" w14:textId="77777777" w:rsidR="0011364F" w:rsidRPr="008A1531" w:rsidRDefault="0011364F" w:rsidP="0011364F">
      <w:pPr>
        <w:rPr>
          <w:i/>
        </w:rPr>
      </w:pP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71"/>
        <w:gridCol w:w="5528"/>
        <w:gridCol w:w="4111"/>
      </w:tblGrid>
      <w:tr w:rsidR="008B53D5" w:rsidRPr="008B53D5" w14:paraId="6F3FB5C3" w14:textId="77777777" w:rsidTr="008B53D5">
        <w:trPr>
          <w:trHeight w:val="255"/>
        </w:trPr>
        <w:tc>
          <w:tcPr>
            <w:tcW w:w="1271" w:type="dxa"/>
            <w:vAlign w:val="center"/>
          </w:tcPr>
          <w:p w14:paraId="152BE4B7" w14:textId="77777777" w:rsidR="008B53D5" w:rsidRPr="008B53D5" w:rsidRDefault="008B53D5" w:rsidP="008B53D5">
            <w:pPr>
              <w:ind w:firstLine="0"/>
              <w:jc w:val="center"/>
              <w:rPr>
                <w:rFonts w:eastAsia="Arial Unicode MS" w:cstheme="minorHAnsi"/>
                <w:b/>
                <w:sz w:val="20"/>
              </w:rPr>
            </w:pPr>
            <w:r w:rsidRPr="008B53D5">
              <w:rPr>
                <w:rFonts w:cstheme="minorHAnsi"/>
                <w:bCs/>
                <w:sz w:val="20"/>
              </w:rPr>
              <w:t>Eil. Nr.</w:t>
            </w:r>
          </w:p>
        </w:tc>
        <w:tc>
          <w:tcPr>
            <w:tcW w:w="5528" w:type="dxa"/>
            <w:noWrap/>
            <w:tcMar>
              <w:top w:w="15" w:type="dxa"/>
              <w:left w:w="15" w:type="dxa"/>
              <w:bottom w:w="0" w:type="dxa"/>
              <w:right w:w="15" w:type="dxa"/>
            </w:tcMar>
            <w:vAlign w:val="center"/>
          </w:tcPr>
          <w:p w14:paraId="4FF1EE1C" w14:textId="77777777" w:rsidR="008B53D5" w:rsidRPr="008B53D5" w:rsidRDefault="008B53D5" w:rsidP="008B53D5">
            <w:pPr>
              <w:ind w:firstLine="0"/>
              <w:jc w:val="center"/>
              <w:rPr>
                <w:rFonts w:eastAsia="Arial Unicode MS" w:cstheme="minorHAnsi"/>
                <w:b/>
                <w:sz w:val="20"/>
              </w:rPr>
            </w:pPr>
            <w:r w:rsidRPr="008B53D5">
              <w:rPr>
                <w:rFonts w:eastAsia="Arial Unicode MS" w:cstheme="minorHAnsi"/>
                <w:b/>
                <w:sz w:val="20"/>
              </w:rPr>
              <w:t>Techniniai parametrai</w:t>
            </w:r>
          </w:p>
        </w:tc>
        <w:tc>
          <w:tcPr>
            <w:tcW w:w="4111" w:type="dxa"/>
            <w:noWrap/>
            <w:tcMar>
              <w:top w:w="15" w:type="dxa"/>
              <w:left w:w="15" w:type="dxa"/>
              <w:bottom w:w="0" w:type="dxa"/>
              <w:right w:w="15" w:type="dxa"/>
            </w:tcMar>
            <w:vAlign w:val="center"/>
          </w:tcPr>
          <w:p w14:paraId="0F4899C4" w14:textId="77777777" w:rsidR="008B53D5" w:rsidRPr="008B53D5" w:rsidRDefault="008B53D5" w:rsidP="008B53D5">
            <w:pPr>
              <w:ind w:hanging="20"/>
              <w:jc w:val="center"/>
              <w:rPr>
                <w:rFonts w:eastAsia="Arial Unicode MS" w:cstheme="minorHAnsi"/>
                <w:b/>
                <w:sz w:val="20"/>
              </w:rPr>
            </w:pPr>
            <w:r w:rsidRPr="008B53D5">
              <w:rPr>
                <w:rFonts w:eastAsia="Arial Unicode MS" w:cstheme="minorHAnsi"/>
                <w:b/>
                <w:sz w:val="20"/>
              </w:rPr>
              <w:t>Reikšmė</w:t>
            </w:r>
          </w:p>
        </w:tc>
      </w:tr>
      <w:tr w:rsidR="008B53D5" w:rsidRPr="008B53D5" w14:paraId="673112C6"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7A2CF791"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2A226E16"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Naujas, 2025 metų gamybos, atitinkantis gamintojo gamyklos technines sąlygas</w:t>
            </w:r>
          </w:p>
        </w:tc>
        <w:tc>
          <w:tcPr>
            <w:tcW w:w="4111" w:type="dxa"/>
            <w:noWrap/>
            <w:tcMar>
              <w:top w:w="15" w:type="dxa"/>
              <w:left w:w="15" w:type="dxa"/>
              <w:bottom w:w="0" w:type="dxa"/>
              <w:right w:w="15" w:type="dxa"/>
            </w:tcMar>
            <w:vAlign w:val="center"/>
          </w:tcPr>
          <w:p w14:paraId="05E617F0"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privaloma</w:t>
            </w:r>
          </w:p>
        </w:tc>
      </w:tr>
      <w:tr w:rsidR="008B53D5" w:rsidRPr="008B53D5" w14:paraId="1AD48E23"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60AA25CC"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7A78E437"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Variklis</w:t>
            </w:r>
          </w:p>
        </w:tc>
        <w:tc>
          <w:tcPr>
            <w:tcW w:w="4111" w:type="dxa"/>
            <w:noWrap/>
            <w:tcMar>
              <w:top w:w="15" w:type="dxa"/>
              <w:left w:w="15" w:type="dxa"/>
              <w:bottom w:w="0" w:type="dxa"/>
              <w:right w:w="15" w:type="dxa"/>
            </w:tcMar>
            <w:vAlign w:val="center"/>
          </w:tcPr>
          <w:p w14:paraId="0AD7FB68"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dyzelinis, aušinamas skysčiu,</w:t>
            </w:r>
            <w:r w:rsidRPr="008B53D5">
              <w:rPr>
                <w:rFonts w:eastAsia="Arial Unicode MS" w:cstheme="minorHAnsi"/>
                <w:sz w:val="20"/>
              </w:rPr>
              <w:br/>
              <w:t>atitinkantis TIER4 reikalavimus</w:t>
            </w:r>
          </w:p>
        </w:tc>
      </w:tr>
      <w:tr w:rsidR="008B53D5" w:rsidRPr="008B53D5" w14:paraId="6CE2B253"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675DA7E2"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0EFE7AC5"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Variklio galia</w:t>
            </w:r>
          </w:p>
        </w:tc>
        <w:tc>
          <w:tcPr>
            <w:tcW w:w="4111" w:type="dxa"/>
            <w:noWrap/>
            <w:tcMar>
              <w:top w:w="15" w:type="dxa"/>
              <w:left w:w="15" w:type="dxa"/>
              <w:bottom w:w="0" w:type="dxa"/>
              <w:right w:w="15" w:type="dxa"/>
            </w:tcMar>
            <w:vAlign w:val="center"/>
          </w:tcPr>
          <w:p w14:paraId="53B8A019"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ne daugiau 55 kW</w:t>
            </w:r>
          </w:p>
        </w:tc>
      </w:tr>
      <w:tr w:rsidR="008B53D5" w:rsidRPr="008B53D5" w14:paraId="069706AF"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4FE012C9"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623D93F1"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Variklio paleidimas</w:t>
            </w:r>
          </w:p>
        </w:tc>
        <w:tc>
          <w:tcPr>
            <w:tcW w:w="4111" w:type="dxa"/>
            <w:noWrap/>
            <w:tcMar>
              <w:top w:w="15" w:type="dxa"/>
              <w:left w:w="15" w:type="dxa"/>
              <w:bottom w:w="0" w:type="dxa"/>
              <w:right w:w="15" w:type="dxa"/>
            </w:tcMar>
            <w:vAlign w:val="center"/>
          </w:tcPr>
          <w:p w14:paraId="6F61661B" w14:textId="77777777" w:rsidR="008B53D5" w:rsidRPr="008B53D5" w:rsidRDefault="008B53D5" w:rsidP="008B53D5">
            <w:pPr>
              <w:ind w:hanging="20"/>
              <w:jc w:val="center"/>
              <w:rPr>
                <w:rFonts w:eastAsia="Arial Unicode MS" w:cstheme="minorHAnsi"/>
                <w:sz w:val="20"/>
              </w:rPr>
            </w:pPr>
            <w:proofErr w:type="spellStart"/>
            <w:r w:rsidRPr="008B53D5">
              <w:rPr>
                <w:rFonts w:eastAsia="Arial Unicode MS" w:cstheme="minorHAnsi"/>
                <w:sz w:val="20"/>
              </w:rPr>
              <w:t>elektrostarterinis</w:t>
            </w:r>
            <w:proofErr w:type="spellEnd"/>
            <w:r w:rsidRPr="008B53D5">
              <w:rPr>
                <w:rFonts w:eastAsia="Arial Unicode MS" w:cstheme="minorHAnsi"/>
                <w:sz w:val="20"/>
              </w:rPr>
              <w:t>, 12 V</w:t>
            </w:r>
          </w:p>
        </w:tc>
      </w:tr>
      <w:tr w:rsidR="008B53D5" w:rsidRPr="008B53D5" w14:paraId="2C3B0327"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6AE81833"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64F5584F"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Generatorius</w:t>
            </w:r>
          </w:p>
        </w:tc>
        <w:tc>
          <w:tcPr>
            <w:tcW w:w="4111" w:type="dxa"/>
            <w:noWrap/>
            <w:tcMar>
              <w:top w:w="15" w:type="dxa"/>
              <w:left w:w="15" w:type="dxa"/>
              <w:bottom w:w="0" w:type="dxa"/>
              <w:right w:w="15" w:type="dxa"/>
            </w:tcMar>
            <w:vAlign w:val="center"/>
          </w:tcPr>
          <w:p w14:paraId="3349AB3D"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ne mažiau 80 A galingumo</w:t>
            </w:r>
          </w:p>
        </w:tc>
      </w:tr>
      <w:tr w:rsidR="008B53D5" w:rsidRPr="008B53D5" w14:paraId="367FBD65"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6EF4A749"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3AC29D98"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 xml:space="preserve">Hidraulinės sistemos slėgis </w:t>
            </w:r>
          </w:p>
        </w:tc>
        <w:tc>
          <w:tcPr>
            <w:tcW w:w="4111" w:type="dxa"/>
            <w:noWrap/>
            <w:tcMar>
              <w:top w:w="15" w:type="dxa"/>
              <w:left w:w="15" w:type="dxa"/>
              <w:bottom w:w="0" w:type="dxa"/>
              <w:right w:w="15" w:type="dxa"/>
            </w:tcMar>
            <w:vAlign w:val="center"/>
          </w:tcPr>
          <w:p w14:paraId="5724B6A5"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ne mažiau 220 bar</w:t>
            </w:r>
          </w:p>
        </w:tc>
      </w:tr>
      <w:tr w:rsidR="008B53D5" w:rsidRPr="008B53D5" w14:paraId="5F7E512C"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5D91A348"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3731E7F5"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Hidraulinių siurblių bendras našumas</w:t>
            </w:r>
          </w:p>
        </w:tc>
        <w:tc>
          <w:tcPr>
            <w:tcW w:w="4111" w:type="dxa"/>
            <w:noWrap/>
            <w:tcMar>
              <w:top w:w="15" w:type="dxa"/>
              <w:left w:w="15" w:type="dxa"/>
              <w:bottom w:w="0" w:type="dxa"/>
              <w:right w:w="15" w:type="dxa"/>
            </w:tcMar>
            <w:vAlign w:val="center"/>
          </w:tcPr>
          <w:p w14:paraId="109C83F0"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ne mažiau 100 l/min</w:t>
            </w:r>
          </w:p>
        </w:tc>
      </w:tr>
      <w:tr w:rsidR="008B53D5" w:rsidRPr="008B53D5" w14:paraId="392175DF"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0BFCEDAA"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01363CB9"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Skysčio linijos</w:t>
            </w:r>
          </w:p>
        </w:tc>
        <w:tc>
          <w:tcPr>
            <w:tcW w:w="4111" w:type="dxa"/>
            <w:noWrap/>
            <w:tcMar>
              <w:top w:w="15" w:type="dxa"/>
              <w:left w:w="15" w:type="dxa"/>
              <w:bottom w:w="0" w:type="dxa"/>
              <w:right w:w="15" w:type="dxa"/>
            </w:tcMar>
            <w:vAlign w:val="center"/>
          </w:tcPr>
          <w:p w14:paraId="18C42DE5"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SAE standartiniai vamzdynai, žarnos ir armatūra</w:t>
            </w:r>
          </w:p>
        </w:tc>
      </w:tr>
      <w:tr w:rsidR="008B53D5" w:rsidRPr="008B53D5" w14:paraId="12769C90"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53B3BC85"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31542E02"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Darbinis svoris</w:t>
            </w:r>
          </w:p>
        </w:tc>
        <w:tc>
          <w:tcPr>
            <w:tcW w:w="4111" w:type="dxa"/>
            <w:noWrap/>
            <w:tcMar>
              <w:top w:w="15" w:type="dxa"/>
              <w:left w:w="15" w:type="dxa"/>
              <w:bottom w:w="0" w:type="dxa"/>
              <w:right w:w="15" w:type="dxa"/>
            </w:tcMar>
            <w:vAlign w:val="center"/>
          </w:tcPr>
          <w:p w14:paraId="0575C797"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ne daugiau 3300 kg</w:t>
            </w:r>
          </w:p>
        </w:tc>
      </w:tr>
      <w:tr w:rsidR="008B53D5" w:rsidRPr="008B53D5" w14:paraId="05287572"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6B60F655"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01D719A9"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Apvirtimo apkrova (pagal SAE)</w:t>
            </w:r>
          </w:p>
        </w:tc>
        <w:tc>
          <w:tcPr>
            <w:tcW w:w="4111" w:type="dxa"/>
            <w:noWrap/>
            <w:tcMar>
              <w:top w:w="15" w:type="dxa"/>
              <w:left w:w="15" w:type="dxa"/>
              <w:bottom w:w="0" w:type="dxa"/>
              <w:right w:w="15" w:type="dxa"/>
            </w:tcMar>
            <w:vAlign w:val="center"/>
          </w:tcPr>
          <w:p w14:paraId="340028C2"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ne mažiau 1900 kg</w:t>
            </w:r>
          </w:p>
        </w:tc>
      </w:tr>
      <w:tr w:rsidR="008B53D5" w:rsidRPr="008B53D5" w14:paraId="3FBB887B"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7C2E4E28"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17795A22"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Keliamoji galia (pagal SAE)</w:t>
            </w:r>
          </w:p>
        </w:tc>
        <w:tc>
          <w:tcPr>
            <w:tcW w:w="4111" w:type="dxa"/>
            <w:noWrap/>
            <w:tcMar>
              <w:top w:w="15" w:type="dxa"/>
              <w:left w:w="15" w:type="dxa"/>
              <w:bottom w:w="0" w:type="dxa"/>
              <w:right w:w="15" w:type="dxa"/>
            </w:tcMar>
            <w:vAlign w:val="center"/>
          </w:tcPr>
          <w:p w14:paraId="258378BC"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ne mažiau 950 kg</w:t>
            </w:r>
          </w:p>
        </w:tc>
      </w:tr>
      <w:tr w:rsidR="008B53D5" w:rsidRPr="008B53D5" w14:paraId="476D5CA2"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186FBBC4"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118302F5"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Kėlimo aukštis iki išvertimo piršto</w:t>
            </w:r>
          </w:p>
        </w:tc>
        <w:tc>
          <w:tcPr>
            <w:tcW w:w="4111" w:type="dxa"/>
            <w:noWrap/>
            <w:tcMar>
              <w:top w:w="15" w:type="dxa"/>
              <w:left w:w="15" w:type="dxa"/>
              <w:bottom w:w="0" w:type="dxa"/>
              <w:right w:w="15" w:type="dxa"/>
            </w:tcMar>
            <w:vAlign w:val="center"/>
          </w:tcPr>
          <w:p w14:paraId="6A151FAF"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ne mažiau 3000 mm</w:t>
            </w:r>
          </w:p>
        </w:tc>
      </w:tr>
      <w:tr w:rsidR="008B53D5" w:rsidRPr="008B53D5" w14:paraId="06C254F1"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49878772"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6F63FD06"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Ilgis su standartiniu kaušu</w:t>
            </w:r>
          </w:p>
        </w:tc>
        <w:tc>
          <w:tcPr>
            <w:tcW w:w="4111" w:type="dxa"/>
            <w:noWrap/>
            <w:tcMar>
              <w:top w:w="15" w:type="dxa"/>
              <w:left w:w="15" w:type="dxa"/>
              <w:bottom w:w="0" w:type="dxa"/>
              <w:right w:w="15" w:type="dxa"/>
            </w:tcMar>
            <w:vAlign w:val="center"/>
          </w:tcPr>
          <w:p w14:paraId="69EEBC7F"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ne daugiau 3400 mm</w:t>
            </w:r>
          </w:p>
        </w:tc>
      </w:tr>
      <w:tr w:rsidR="008B53D5" w:rsidRPr="008B53D5" w14:paraId="6850E5AD"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68415E3E"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2EC94F4F"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Mini krautuvo aukštis</w:t>
            </w:r>
          </w:p>
        </w:tc>
        <w:tc>
          <w:tcPr>
            <w:tcW w:w="4111" w:type="dxa"/>
            <w:noWrap/>
            <w:tcMar>
              <w:top w:w="15" w:type="dxa"/>
              <w:left w:w="15" w:type="dxa"/>
              <w:bottom w:w="0" w:type="dxa"/>
              <w:right w:w="15" w:type="dxa"/>
            </w:tcMar>
            <w:vAlign w:val="center"/>
          </w:tcPr>
          <w:p w14:paraId="7BF45AEB"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ne daugiau 1980 mm (be švyturėlio)</w:t>
            </w:r>
          </w:p>
        </w:tc>
      </w:tr>
      <w:tr w:rsidR="008B53D5" w:rsidRPr="008B53D5" w14:paraId="46DDCCBA"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028804E1"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372FD5D9"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Mini krautuvo plotis su kaušu</w:t>
            </w:r>
          </w:p>
        </w:tc>
        <w:tc>
          <w:tcPr>
            <w:tcW w:w="4111" w:type="dxa"/>
            <w:noWrap/>
            <w:tcMar>
              <w:top w:w="15" w:type="dxa"/>
              <w:left w:w="15" w:type="dxa"/>
              <w:bottom w:w="0" w:type="dxa"/>
              <w:right w:w="15" w:type="dxa"/>
            </w:tcMar>
            <w:vAlign w:val="center"/>
          </w:tcPr>
          <w:p w14:paraId="412BC2D2"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ne daugiau 1750 mm</w:t>
            </w:r>
          </w:p>
        </w:tc>
      </w:tr>
      <w:tr w:rsidR="008B53D5" w:rsidRPr="008B53D5" w14:paraId="1A2FF798"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4603DEA0"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1D807EE9"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Vairavimas</w:t>
            </w:r>
          </w:p>
        </w:tc>
        <w:tc>
          <w:tcPr>
            <w:tcW w:w="4111" w:type="dxa"/>
            <w:noWrap/>
            <w:tcMar>
              <w:top w:w="15" w:type="dxa"/>
              <w:left w:w="15" w:type="dxa"/>
              <w:bottom w:w="0" w:type="dxa"/>
              <w:right w:w="15" w:type="dxa"/>
            </w:tcMar>
            <w:vAlign w:val="center"/>
          </w:tcPr>
          <w:p w14:paraId="659181DD"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slystamo judesio, atliekamas dviejų vairalazdžių pagalba</w:t>
            </w:r>
          </w:p>
        </w:tc>
      </w:tr>
      <w:tr w:rsidR="008B53D5" w:rsidRPr="008B53D5" w14:paraId="5D242B8F"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3D3A42CF"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7F21C8B3"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Važiavimo greitis</w:t>
            </w:r>
          </w:p>
        </w:tc>
        <w:tc>
          <w:tcPr>
            <w:tcW w:w="4111" w:type="dxa"/>
            <w:noWrap/>
            <w:tcMar>
              <w:top w:w="15" w:type="dxa"/>
              <w:left w:w="15" w:type="dxa"/>
              <w:bottom w:w="0" w:type="dxa"/>
              <w:right w:w="15" w:type="dxa"/>
            </w:tcMar>
            <w:vAlign w:val="center"/>
          </w:tcPr>
          <w:p w14:paraId="4E1D827F"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ne mažiau 17,0 km/val.</w:t>
            </w:r>
          </w:p>
        </w:tc>
      </w:tr>
      <w:tr w:rsidR="008B53D5" w:rsidRPr="008B53D5" w14:paraId="00FFB88E"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4FA7FC97"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7A921F6B"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Kaušo kėlimas ir vertimas pedalais</w:t>
            </w:r>
          </w:p>
        </w:tc>
        <w:tc>
          <w:tcPr>
            <w:tcW w:w="4111" w:type="dxa"/>
            <w:noWrap/>
            <w:tcMar>
              <w:top w:w="15" w:type="dxa"/>
              <w:left w:w="15" w:type="dxa"/>
              <w:bottom w:w="0" w:type="dxa"/>
              <w:right w:w="15" w:type="dxa"/>
            </w:tcMar>
            <w:vAlign w:val="center"/>
          </w:tcPr>
          <w:p w14:paraId="52CC41A8"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privaloma</w:t>
            </w:r>
          </w:p>
        </w:tc>
      </w:tr>
      <w:tr w:rsidR="008B53D5" w:rsidRPr="008B53D5" w14:paraId="467D8E8E"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6D57CFFD"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5CD303C9"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 xml:space="preserve">Pavara  </w:t>
            </w:r>
          </w:p>
        </w:tc>
        <w:tc>
          <w:tcPr>
            <w:tcW w:w="4111" w:type="dxa"/>
            <w:noWrap/>
            <w:tcMar>
              <w:top w:w="15" w:type="dxa"/>
              <w:left w:w="15" w:type="dxa"/>
              <w:bottom w:w="0" w:type="dxa"/>
              <w:right w:w="15" w:type="dxa"/>
            </w:tcMar>
            <w:vAlign w:val="center"/>
          </w:tcPr>
          <w:p w14:paraId="26452A89"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hidrostatinė, keturių varomų ratų,</w:t>
            </w:r>
            <w:r w:rsidRPr="008B53D5">
              <w:rPr>
                <w:rFonts w:eastAsia="Arial Unicode MS" w:cstheme="minorHAnsi"/>
                <w:sz w:val="20"/>
              </w:rPr>
              <w:br/>
              <w:t>nereikalaujanti periodinio aptarnavimo</w:t>
            </w:r>
          </w:p>
        </w:tc>
      </w:tr>
      <w:tr w:rsidR="008B53D5" w:rsidRPr="008B53D5" w14:paraId="54AE3E5F"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59D2ADAF"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025DF316"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Stabdymo sistemos</w:t>
            </w:r>
          </w:p>
        </w:tc>
        <w:tc>
          <w:tcPr>
            <w:tcW w:w="4111" w:type="dxa"/>
            <w:noWrap/>
            <w:tcMar>
              <w:top w:w="15" w:type="dxa"/>
              <w:left w:w="15" w:type="dxa"/>
              <w:bottom w:w="0" w:type="dxa"/>
              <w:right w:w="15" w:type="dxa"/>
            </w:tcMar>
            <w:vAlign w:val="center"/>
          </w:tcPr>
          <w:p w14:paraId="694344AB"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darbinė, parkavimo, avarinė</w:t>
            </w:r>
          </w:p>
        </w:tc>
      </w:tr>
      <w:tr w:rsidR="008B53D5" w:rsidRPr="008B53D5" w14:paraId="40E23A98"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3B9BA2B8"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5CBE4F5F"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Vertikalus kaušo kėlimas</w:t>
            </w:r>
          </w:p>
        </w:tc>
        <w:tc>
          <w:tcPr>
            <w:tcW w:w="4111" w:type="dxa"/>
            <w:noWrap/>
            <w:tcMar>
              <w:top w:w="15" w:type="dxa"/>
              <w:left w:w="15" w:type="dxa"/>
              <w:bottom w:w="0" w:type="dxa"/>
              <w:right w:w="15" w:type="dxa"/>
            </w:tcMar>
            <w:vAlign w:val="center"/>
          </w:tcPr>
          <w:p w14:paraId="0BF7EA3F"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privaloma</w:t>
            </w:r>
          </w:p>
        </w:tc>
      </w:tr>
      <w:tr w:rsidR="008B53D5" w:rsidRPr="008B53D5" w14:paraId="46283167"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41EEAC8A"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7C5E035E"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Avarinis kaušo nuleidimas</w:t>
            </w:r>
          </w:p>
        </w:tc>
        <w:tc>
          <w:tcPr>
            <w:tcW w:w="4111" w:type="dxa"/>
            <w:noWrap/>
            <w:tcMar>
              <w:top w:w="15" w:type="dxa"/>
              <w:left w:w="15" w:type="dxa"/>
              <w:bottom w:w="0" w:type="dxa"/>
              <w:right w:w="15" w:type="dxa"/>
            </w:tcMar>
            <w:vAlign w:val="center"/>
          </w:tcPr>
          <w:p w14:paraId="3DB43A2A"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privaloma</w:t>
            </w:r>
          </w:p>
        </w:tc>
      </w:tr>
      <w:tr w:rsidR="008B53D5" w:rsidRPr="008B53D5" w14:paraId="65346910"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0EFC1596"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77D4D4CF"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Kuro bako talpa</w:t>
            </w:r>
          </w:p>
        </w:tc>
        <w:tc>
          <w:tcPr>
            <w:tcW w:w="4111" w:type="dxa"/>
            <w:noWrap/>
            <w:tcMar>
              <w:top w:w="15" w:type="dxa"/>
              <w:left w:w="15" w:type="dxa"/>
              <w:bottom w:w="0" w:type="dxa"/>
              <w:right w:w="15" w:type="dxa"/>
            </w:tcMar>
            <w:vAlign w:val="center"/>
          </w:tcPr>
          <w:p w14:paraId="3AF507AE"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ne mažiau 80 l</w:t>
            </w:r>
          </w:p>
        </w:tc>
      </w:tr>
      <w:tr w:rsidR="008B53D5" w:rsidRPr="008B53D5" w14:paraId="6EEF4A82"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26AF7643"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3458ADF3"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Operatoriaus kabina</w:t>
            </w:r>
          </w:p>
        </w:tc>
        <w:tc>
          <w:tcPr>
            <w:tcW w:w="4111" w:type="dxa"/>
            <w:noWrap/>
            <w:tcMar>
              <w:top w:w="15" w:type="dxa"/>
              <w:left w:w="15" w:type="dxa"/>
              <w:bottom w:w="0" w:type="dxa"/>
              <w:right w:w="15" w:type="dxa"/>
            </w:tcMar>
            <w:vAlign w:val="center"/>
          </w:tcPr>
          <w:p w14:paraId="4916134D"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įstiklinta, su apsauginėmis grotelėmis, apšildoma, atitinkanti ROPS/FOPS reikalavimus.</w:t>
            </w:r>
            <w:r w:rsidRPr="008B53D5">
              <w:rPr>
                <w:rFonts w:eastAsia="Arial Unicode MS" w:cstheme="minorHAnsi"/>
                <w:sz w:val="20"/>
              </w:rPr>
              <w:br/>
              <w:t xml:space="preserve">Kabinoje įrengtas saugos diržas ir saugos rėmas operatoriui. Turi būti įrengta: priekinis ir galinis darbinis apšvietimas, ergonomiškas prietaisų skydelis, </w:t>
            </w:r>
            <w:proofErr w:type="spellStart"/>
            <w:r w:rsidRPr="008B53D5">
              <w:rPr>
                <w:rFonts w:eastAsia="Arial Unicode MS" w:cstheme="minorHAnsi"/>
                <w:sz w:val="20"/>
              </w:rPr>
              <w:t>motovalandų</w:t>
            </w:r>
            <w:proofErr w:type="spellEnd"/>
            <w:r w:rsidRPr="008B53D5">
              <w:rPr>
                <w:rFonts w:eastAsia="Arial Unicode MS" w:cstheme="minorHAnsi"/>
                <w:sz w:val="20"/>
              </w:rPr>
              <w:t xml:space="preserve"> skaitiklis, degalų kiekio </w:t>
            </w:r>
            <w:r w:rsidRPr="008B53D5">
              <w:rPr>
                <w:rFonts w:eastAsia="Arial Unicode MS" w:cstheme="minorHAnsi"/>
                <w:sz w:val="20"/>
              </w:rPr>
              <w:lastRenderedPageBreak/>
              <w:t>matuoklis, rankinis stabdis, apsauga nuo hidraulikos ir eigos suveikimo</w:t>
            </w:r>
          </w:p>
        </w:tc>
      </w:tr>
      <w:tr w:rsidR="008B53D5" w:rsidRPr="008B53D5" w14:paraId="7CD668AF"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6D0A5FC0"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420832C6"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Papildomas hidraulikos valdymas</w:t>
            </w:r>
          </w:p>
        </w:tc>
        <w:tc>
          <w:tcPr>
            <w:tcW w:w="4111" w:type="dxa"/>
            <w:noWrap/>
            <w:tcMar>
              <w:top w:w="15" w:type="dxa"/>
              <w:left w:w="15" w:type="dxa"/>
              <w:bottom w:w="0" w:type="dxa"/>
              <w:right w:w="15" w:type="dxa"/>
            </w:tcMar>
            <w:vAlign w:val="center"/>
          </w:tcPr>
          <w:p w14:paraId="4F90B0AB"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jungiklių pagalba, esančių ant valdymo svirties</w:t>
            </w:r>
          </w:p>
        </w:tc>
      </w:tr>
      <w:tr w:rsidR="008B53D5" w:rsidRPr="008B53D5" w14:paraId="175AE728"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487AF63D"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tcPr>
          <w:p w14:paraId="304554F5"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Galinė antstato dalis plieninė, garantuojanti apsaugą nuo išorinių mechaninių pažaidimų ir vandalizmo, galinių durų dangtis visiškai uždaras, be angų, su užraktu</w:t>
            </w:r>
          </w:p>
        </w:tc>
        <w:tc>
          <w:tcPr>
            <w:tcW w:w="4111" w:type="dxa"/>
            <w:noWrap/>
            <w:tcMar>
              <w:top w:w="15" w:type="dxa"/>
              <w:left w:w="15" w:type="dxa"/>
              <w:bottom w:w="0" w:type="dxa"/>
              <w:right w:w="15" w:type="dxa"/>
            </w:tcMar>
            <w:vAlign w:val="center"/>
          </w:tcPr>
          <w:p w14:paraId="6ED909D3"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privaloma</w:t>
            </w:r>
          </w:p>
        </w:tc>
      </w:tr>
      <w:tr w:rsidR="008B53D5" w:rsidRPr="008B53D5" w14:paraId="5B06C5EE"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1562949E"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tcPr>
          <w:p w14:paraId="01EC35E3"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Kaušo tūris</w:t>
            </w:r>
          </w:p>
        </w:tc>
        <w:tc>
          <w:tcPr>
            <w:tcW w:w="4111" w:type="dxa"/>
            <w:noWrap/>
            <w:tcMar>
              <w:top w:w="15" w:type="dxa"/>
              <w:left w:w="15" w:type="dxa"/>
              <w:bottom w:w="0" w:type="dxa"/>
              <w:right w:w="15" w:type="dxa"/>
            </w:tcMar>
            <w:vAlign w:val="center"/>
          </w:tcPr>
          <w:p w14:paraId="5DDBF9B0"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ne mažiau 0,35 m</w:t>
            </w:r>
            <w:r w:rsidRPr="008B53D5">
              <w:rPr>
                <w:rFonts w:eastAsia="Arial Unicode MS" w:cstheme="minorHAnsi"/>
                <w:sz w:val="20"/>
                <w:vertAlign w:val="superscript"/>
              </w:rPr>
              <w:t>3</w:t>
            </w:r>
          </w:p>
        </w:tc>
      </w:tr>
      <w:tr w:rsidR="008B53D5" w:rsidRPr="008B53D5" w14:paraId="7A23336E"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2DE42902"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vAlign w:val="center"/>
          </w:tcPr>
          <w:p w14:paraId="2505FAA2"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Padangos</w:t>
            </w:r>
          </w:p>
        </w:tc>
        <w:tc>
          <w:tcPr>
            <w:tcW w:w="4111" w:type="dxa"/>
            <w:noWrap/>
            <w:tcMar>
              <w:top w:w="15" w:type="dxa"/>
              <w:left w:w="15" w:type="dxa"/>
              <w:bottom w:w="0" w:type="dxa"/>
              <w:right w:w="15" w:type="dxa"/>
            </w:tcMar>
            <w:vAlign w:val="center"/>
          </w:tcPr>
          <w:p w14:paraId="716CE893"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dešimties sluoksnių, pritaikytos intensyviam naudojimui</w:t>
            </w:r>
          </w:p>
        </w:tc>
      </w:tr>
      <w:tr w:rsidR="008B53D5" w:rsidRPr="008B53D5" w14:paraId="0A661098"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3378EFAF"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tcPr>
          <w:p w14:paraId="418FD5A1"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Standartinis prietaisų skydas, elektroninė diagnostikos sistema su mini krautuvo parametrais bei vaizdiniu ekranu tekstinei informacijai apie gedimo tipą ir garsiniu perspėjimu</w:t>
            </w:r>
          </w:p>
        </w:tc>
        <w:tc>
          <w:tcPr>
            <w:tcW w:w="4111" w:type="dxa"/>
            <w:noWrap/>
            <w:tcMar>
              <w:top w:w="15" w:type="dxa"/>
              <w:left w:w="15" w:type="dxa"/>
              <w:bottom w:w="0" w:type="dxa"/>
              <w:right w:w="15" w:type="dxa"/>
            </w:tcMar>
            <w:vAlign w:val="center"/>
          </w:tcPr>
          <w:p w14:paraId="46035F26"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privaloma</w:t>
            </w:r>
          </w:p>
        </w:tc>
      </w:tr>
      <w:tr w:rsidR="008B53D5" w:rsidRPr="008B53D5" w14:paraId="790085FF"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08975E41"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tcPr>
          <w:p w14:paraId="32079E95"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Jungtis kompiuterinei diagnostikai, mini krautuvo variklio ir hidraulinės sistemos parametrų analizei</w:t>
            </w:r>
          </w:p>
        </w:tc>
        <w:tc>
          <w:tcPr>
            <w:tcW w:w="4111" w:type="dxa"/>
            <w:noWrap/>
            <w:tcMar>
              <w:top w:w="15" w:type="dxa"/>
              <w:left w:w="15" w:type="dxa"/>
              <w:bottom w:w="0" w:type="dxa"/>
              <w:right w:w="15" w:type="dxa"/>
            </w:tcMar>
            <w:vAlign w:val="center"/>
          </w:tcPr>
          <w:p w14:paraId="695B9218"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privaloma</w:t>
            </w:r>
          </w:p>
        </w:tc>
      </w:tr>
      <w:tr w:rsidR="008B53D5" w:rsidRPr="008B53D5" w14:paraId="206188F1"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24217B54"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tcPr>
          <w:p w14:paraId="33850A60"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 xml:space="preserve">Darbinių mechanizmų užkabinimas, prijungimas prie </w:t>
            </w:r>
            <w:proofErr w:type="spellStart"/>
            <w:r w:rsidRPr="008B53D5">
              <w:rPr>
                <w:rFonts w:eastAsia="Arial Unicode MS" w:cstheme="minorHAnsi"/>
                <w:sz w:val="20"/>
              </w:rPr>
              <w:t>hidrosistemos</w:t>
            </w:r>
            <w:proofErr w:type="spellEnd"/>
            <w:r w:rsidRPr="008B53D5">
              <w:rPr>
                <w:rFonts w:eastAsia="Arial Unicode MS" w:cstheme="minorHAnsi"/>
                <w:sz w:val="20"/>
              </w:rPr>
              <w:t xml:space="preserve"> ir valdymas turi atitikti įstaigoje esantiems mechanizmams: pasukamas sniego peilis ABL72, pasukama šluota ABR68, kombinuotas kaušas CMB66, sniego turbina SNB2118-73, šakų smulkintuvas CHP5, druskos ir smėlio barstytuvas SPR</w:t>
            </w:r>
          </w:p>
        </w:tc>
        <w:tc>
          <w:tcPr>
            <w:tcW w:w="4111" w:type="dxa"/>
            <w:noWrap/>
            <w:tcMar>
              <w:top w:w="15" w:type="dxa"/>
              <w:left w:w="15" w:type="dxa"/>
              <w:bottom w:w="0" w:type="dxa"/>
              <w:right w:w="15" w:type="dxa"/>
            </w:tcMar>
            <w:vAlign w:val="center"/>
          </w:tcPr>
          <w:p w14:paraId="11EBDBF2"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privaloma, be hidraulinės sistemos perdarymo</w:t>
            </w:r>
          </w:p>
        </w:tc>
      </w:tr>
      <w:tr w:rsidR="008B53D5" w:rsidRPr="008B53D5" w14:paraId="0CE1DCE3"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58CF379A"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tcPr>
          <w:p w14:paraId="2094F5AD"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Eksploatavimo ir techninės priežiūros instrukcija bei ženklai (lipdukai) ant mini krautuvo pateikiami lietuvių kalba</w:t>
            </w:r>
          </w:p>
        </w:tc>
        <w:tc>
          <w:tcPr>
            <w:tcW w:w="4111" w:type="dxa"/>
            <w:noWrap/>
            <w:tcMar>
              <w:top w:w="15" w:type="dxa"/>
              <w:left w:w="15" w:type="dxa"/>
              <w:bottom w:w="0" w:type="dxa"/>
              <w:right w:w="15" w:type="dxa"/>
            </w:tcMar>
            <w:vAlign w:val="center"/>
          </w:tcPr>
          <w:p w14:paraId="0DA1A273"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privaloma</w:t>
            </w:r>
          </w:p>
        </w:tc>
      </w:tr>
      <w:tr w:rsidR="008B53D5" w:rsidRPr="008B53D5" w14:paraId="25DF2E98"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4FE3B267"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tcPr>
          <w:p w14:paraId="6D3FED43"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 xml:space="preserve">Visi mini krautuvo svorio ir kėlimo galios parametrai pateikti neskaičiuojant papildomų </w:t>
            </w:r>
            <w:proofErr w:type="spellStart"/>
            <w:r w:rsidRPr="008B53D5">
              <w:rPr>
                <w:rFonts w:eastAsia="Arial Unicode MS" w:cstheme="minorHAnsi"/>
                <w:sz w:val="20"/>
              </w:rPr>
              <w:t>kontrasvorių</w:t>
            </w:r>
            <w:proofErr w:type="spellEnd"/>
            <w:r w:rsidRPr="008B53D5">
              <w:rPr>
                <w:rFonts w:eastAsia="Arial Unicode MS" w:cstheme="minorHAnsi"/>
                <w:sz w:val="20"/>
              </w:rPr>
              <w:t xml:space="preserve"> ar perdarymų</w:t>
            </w:r>
          </w:p>
        </w:tc>
        <w:tc>
          <w:tcPr>
            <w:tcW w:w="4111" w:type="dxa"/>
            <w:noWrap/>
            <w:tcMar>
              <w:top w:w="15" w:type="dxa"/>
              <w:left w:w="15" w:type="dxa"/>
              <w:bottom w:w="0" w:type="dxa"/>
              <w:right w:w="15" w:type="dxa"/>
            </w:tcMar>
            <w:vAlign w:val="center"/>
          </w:tcPr>
          <w:p w14:paraId="487E06FF"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privaloma</w:t>
            </w:r>
          </w:p>
        </w:tc>
      </w:tr>
      <w:tr w:rsidR="008B53D5" w:rsidRPr="008B53D5" w14:paraId="5CC9EBF1"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7E0B3B68"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tcPr>
          <w:p w14:paraId="0FF2FBD8"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Mini krautuvas turi CE atitikties sertifikatą</w:t>
            </w:r>
          </w:p>
        </w:tc>
        <w:tc>
          <w:tcPr>
            <w:tcW w:w="4111" w:type="dxa"/>
            <w:noWrap/>
            <w:tcMar>
              <w:top w:w="15" w:type="dxa"/>
              <w:left w:w="15" w:type="dxa"/>
              <w:bottom w:w="0" w:type="dxa"/>
              <w:right w:w="15" w:type="dxa"/>
            </w:tcMar>
            <w:vAlign w:val="center"/>
          </w:tcPr>
          <w:p w14:paraId="77B45911"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privaloma</w:t>
            </w:r>
          </w:p>
        </w:tc>
      </w:tr>
      <w:tr w:rsidR="008B53D5" w:rsidRPr="008B53D5" w14:paraId="5506FFC4" w14:textId="77777777" w:rsidTr="008B53D5">
        <w:trPr>
          <w:trHeight w:val="255"/>
        </w:trPr>
        <w:tc>
          <w:tcPr>
            <w:tcW w:w="1271" w:type="dxa"/>
            <w:tcBorders>
              <w:top w:val="single" w:sz="4" w:space="0" w:color="auto"/>
              <w:left w:val="single" w:sz="4" w:space="0" w:color="auto"/>
              <w:bottom w:val="single" w:sz="4" w:space="0" w:color="auto"/>
              <w:right w:val="single" w:sz="4" w:space="0" w:color="auto"/>
            </w:tcBorders>
            <w:vAlign w:val="center"/>
          </w:tcPr>
          <w:p w14:paraId="6B8077F1" w14:textId="77777777" w:rsidR="008B53D5" w:rsidRPr="008B53D5" w:rsidRDefault="008B53D5" w:rsidP="008B53D5">
            <w:pPr>
              <w:pStyle w:val="Sraopastraipa"/>
              <w:numPr>
                <w:ilvl w:val="0"/>
                <w:numId w:val="57"/>
              </w:numPr>
              <w:spacing w:line="240" w:lineRule="auto"/>
              <w:ind w:left="0" w:firstLine="0"/>
              <w:jc w:val="center"/>
              <w:rPr>
                <w:rFonts w:eastAsia="Arial Unicode MS" w:cstheme="minorHAnsi"/>
                <w:sz w:val="20"/>
              </w:rPr>
            </w:pPr>
          </w:p>
        </w:tc>
        <w:tc>
          <w:tcPr>
            <w:tcW w:w="5528" w:type="dxa"/>
            <w:noWrap/>
            <w:tcMar>
              <w:top w:w="15" w:type="dxa"/>
              <w:left w:w="15" w:type="dxa"/>
              <w:bottom w:w="0" w:type="dxa"/>
              <w:right w:w="15" w:type="dxa"/>
            </w:tcMar>
          </w:tcPr>
          <w:p w14:paraId="3A863E61" w14:textId="77777777" w:rsidR="008B53D5" w:rsidRPr="008B53D5" w:rsidRDefault="008B53D5" w:rsidP="008B53D5">
            <w:pPr>
              <w:ind w:firstLine="0"/>
              <w:rPr>
                <w:rFonts w:eastAsia="Arial Unicode MS" w:cstheme="minorHAnsi"/>
                <w:sz w:val="20"/>
              </w:rPr>
            </w:pPr>
            <w:r w:rsidRPr="008B53D5">
              <w:rPr>
                <w:rFonts w:eastAsia="Arial Unicode MS" w:cstheme="minorHAnsi"/>
                <w:sz w:val="20"/>
              </w:rPr>
              <w:t>Mini krautuvui suteikiama garantija (garantijos terminas skaičiuojamas nuo mini krautuvo priėmimo-perdavimo perkančiajai organizacijai datos)</w:t>
            </w:r>
          </w:p>
        </w:tc>
        <w:tc>
          <w:tcPr>
            <w:tcW w:w="4111" w:type="dxa"/>
            <w:noWrap/>
            <w:tcMar>
              <w:top w:w="15" w:type="dxa"/>
              <w:left w:w="15" w:type="dxa"/>
              <w:bottom w:w="0" w:type="dxa"/>
              <w:right w:w="15" w:type="dxa"/>
            </w:tcMar>
            <w:vAlign w:val="center"/>
          </w:tcPr>
          <w:p w14:paraId="4B13E362" w14:textId="77777777" w:rsidR="008B53D5" w:rsidRPr="008B53D5" w:rsidRDefault="008B53D5" w:rsidP="008B53D5">
            <w:pPr>
              <w:ind w:hanging="20"/>
              <w:jc w:val="center"/>
              <w:rPr>
                <w:rFonts w:eastAsia="Arial Unicode MS" w:cstheme="minorHAnsi"/>
                <w:sz w:val="20"/>
              </w:rPr>
            </w:pPr>
            <w:r w:rsidRPr="008B53D5">
              <w:rPr>
                <w:rFonts w:eastAsia="Arial Unicode MS" w:cstheme="minorHAnsi"/>
                <w:sz w:val="20"/>
              </w:rPr>
              <w:t xml:space="preserve">ne mažiau 24 mėnesių arba 2000 </w:t>
            </w:r>
            <w:proofErr w:type="spellStart"/>
            <w:r w:rsidRPr="008B53D5">
              <w:rPr>
                <w:rFonts w:eastAsia="Arial Unicode MS" w:cstheme="minorHAnsi"/>
                <w:sz w:val="20"/>
              </w:rPr>
              <w:t>motovalandų</w:t>
            </w:r>
            <w:proofErr w:type="spellEnd"/>
          </w:p>
        </w:tc>
      </w:tr>
    </w:tbl>
    <w:p w14:paraId="13DA7576" w14:textId="77777777" w:rsidR="00235FFF" w:rsidRPr="00235FFF" w:rsidRDefault="00235FFF" w:rsidP="00235FFF">
      <w:pPr>
        <w:autoSpaceDE w:val="0"/>
        <w:spacing w:before="600"/>
        <w:rPr>
          <w:rFonts w:asciiTheme="majorHAnsi" w:eastAsia="Calibri" w:hAnsiTheme="majorHAnsi" w:cstheme="majorHAnsi"/>
          <w:b/>
          <w:bCs/>
          <w:i/>
          <w:sz w:val="20"/>
        </w:rPr>
      </w:pPr>
      <w:r w:rsidRPr="00235FFF">
        <w:rPr>
          <w:rFonts w:asciiTheme="majorHAnsi" w:eastAsia="Calibri" w:hAnsiTheme="majorHAnsi" w:cstheme="majorHAnsi"/>
          <w:b/>
          <w:bCs/>
          <w:i/>
          <w:sz w:val="20"/>
        </w:rPr>
        <w:t xml:space="preserve">*Pastabos: </w:t>
      </w:r>
    </w:p>
    <w:p w14:paraId="3ED8F673" w14:textId="77777777" w:rsidR="00235FFF" w:rsidRPr="00235FFF" w:rsidRDefault="00235FFF" w:rsidP="00235FFF">
      <w:pPr>
        <w:autoSpaceDE w:val="0"/>
        <w:rPr>
          <w:rFonts w:asciiTheme="majorHAnsi" w:eastAsia="Calibri" w:hAnsiTheme="majorHAnsi" w:cstheme="majorHAnsi"/>
          <w:bCs/>
          <w:i/>
          <w:sz w:val="20"/>
        </w:rPr>
      </w:pPr>
      <w:r w:rsidRPr="00235FFF">
        <w:rPr>
          <w:rFonts w:asciiTheme="majorHAnsi" w:eastAsia="Calibri" w:hAnsiTheme="majorHAnsi" w:cstheme="majorHAnsi"/>
          <w:bCs/>
          <w:i/>
          <w:sz w:val="20"/>
        </w:rPr>
        <w:t xml:space="preserve">- kiekvienas techninių reikalavimų punktas turi būti pagrįstas </w:t>
      </w:r>
      <w:bookmarkStart w:id="29" w:name="_Hlk508885479"/>
      <w:r w:rsidRPr="00235FFF">
        <w:rPr>
          <w:rFonts w:asciiTheme="majorHAnsi" w:eastAsia="Calibri" w:hAnsiTheme="majorHAnsi" w:cstheme="majorHAnsi"/>
          <w:bCs/>
          <w:i/>
          <w:sz w:val="20"/>
        </w:rPr>
        <w:t>gamintojo technine dokumentacija ir/ar gamintojo ar jo įgalioto atstovo deklaracijomis,</w:t>
      </w:r>
      <w:bookmarkEnd w:id="29"/>
      <w:r w:rsidRPr="00235FFF">
        <w:rPr>
          <w:rFonts w:asciiTheme="majorHAnsi" w:eastAsia="Calibri" w:hAnsiTheme="majorHAnsi" w:cstheme="majorHAnsi"/>
          <w:bCs/>
          <w:i/>
          <w:sz w:val="20"/>
        </w:rPr>
        <w:t xml:space="preserve"> kurios turi būti pateiktos kartu su pasiūlymu. </w:t>
      </w:r>
      <w:r w:rsidRPr="00235FFF">
        <w:rPr>
          <w:rFonts w:asciiTheme="majorHAnsi" w:hAnsiTheme="majorHAnsi" w:cstheme="majorHAnsi"/>
          <w:b/>
          <w:bCs/>
          <w:sz w:val="20"/>
        </w:rPr>
        <w:t>Privaloma pat nurodyti pasiūlyme esantį dokumentą (galima nurodyti internetinę nuorodą, jei pagal ją įmanoma patikrinti siūlomo parametro atitikimą), kuriame yra informacija ir/arba duomenys patvirtinantys įrašytas/aprašytas reikšmes</w:t>
      </w:r>
      <w:r w:rsidRPr="00235FFF">
        <w:rPr>
          <w:rFonts w:asciiTheme="majorHAnsi" w:eastAsia="Calibri" w:hAnsiTheme="majorHAnsi" w:cstheme="majorHAnsi"/>
          <w:bCs/>
          <w:i/>
          <w:sz w:val="20"/>
        </w:rPr>
        <w:t>. Su pasiūlymu nepateikus pagrindžiančios dokumentacijos ar informacijos, pasiūlymas turės būti atmestas kaip neatitinkantis pirkimo dokumentų reikalavimų.</w:t>
      </w:r>
    </w:p>
    <w:p w14:paraId="247377AA" w14:textId="77777777" w:rsidR="00235FFF" w:rsidRPr="00235FFF" w:rsidRDefault="00235FFF" w:rsidP="00235FFF">
      <w:pPr>
        <w:autoSpaceDE w:val="0"/>
        <w:rPr>
          <w:rFonts w:asciiTheme="majorHAnsi" w:eastAsia="Calibri" w:hAnsiTheme="majorHAnsi" w:cstheme="majorHAnsi"/>
          <w:bCs/>
          <w:spacing w:val="-2"/>
          <w:sz w:val="20"/>
        </w:rPr>
      </w:pPr>
      <w:r w:rsidRPr="00235FFF">
        <w:rPr>
          <w:rFonts w:asciiTheme="majorHAnsi" w:eastAsia="Calibri" w:hAnsiTheme="majorHAnsi" w:cstheme="majorHAnsi"/>
          <w:bCs/>
          <w:i/>
          <w:sz w:val="20"/>
        </w:rPr>
        <w:t xml:space="preserve">- </w:t>
      </w:r>
      <w:r w:rsidRPr="00235FFF">
        <w:rPr>
          <w:rFonts w:asciiTheme="majorHAnsi" w:eastAsia="Calibri" w:hAnsiTheme="majorHAnsi" w:cstheme="majorHAnsi"/>
          <w:b/>
          <w:bCs/>
          <w:i/>
          <w:sz w:val="20"/>
        </w:rPr>
        <w:t>Užsienio kalba parengti dokumentai privalo būti išversti į lietuvių kalbą</w:t>
      </w:r>
      <w:r w:rsidRPr="00235FFF">
        <w:rPr>
          <w:rFonts w:asciiTheme="majorHAnsi" w:eastAsia="Calibri" w:hAnsiTheme="majorHAnsi" w:cstheme="majorHAnsi"/>
          <w:b/>
          <w:bCs/>
          <w:spacing w:val="-2"/>
          <w:sz w:val="20"/>
        </w:rPr>
        <w:t>.</w:t>
      </w:r>
    </w:p>
    <w:p w14:paraId="7CC27F15" w14:textId="77777777" w:rsidR="00235FFF" w:rsidRPr="00235FFF" w:rsidRDefault="00235FFF" w:rsidP="00235FFF">
      <w:pPr>
        <w:autoSpaceDE w:val="0"/>
        <w:rPr>
          <w:rFonts w:asciiTheme="majorHAnsi" w:eastAsia="Calibri" w:hAnsiTheme="majorHAnsi" w:cstheme="majorHAnsi"/>
          <w:bCs/>
          <w:i/>
          <w:sz w:val="20"/>
          <w:lang w:eastAsia="en-US"/>
        </w:rPr>
      </w:pPr>
      <w:r w:rsidRPr="00235FFF">
        <w:rPr>
          <w:rFonts w:asciiTheme="majorHAnsi" w:eastAsia="Calibri" w:hAnsiTheme="majorHAnsi" w:cstheme="majorHAnsi"/>
          <w:bCs/>
          <w:spacing w:val="-2"/>
          <w:sz w:val="20"/>
        </w:rPr>
        <w:t xml:space="preserve">- </w:t>
      </w:r>
      <w:r w:rsidRPr="00235FFF">
        <w:rPr>
          <w:rFonts w:asciiTheme="majorHAnsi" w:eastAsia="Calibri" w:hAnsiTheme="majorHAnsi" w:cstheme="majorHAnsi"/>
          <w:i/>
          <w:sz w:val="20"/>
          <w:lang w:eastAsia="en-US"/>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5D4CF94E" w14:textId="77777777" w:rsidR="00CB5907" w:rsidRPr="00B66523" w:rsidRDefault="00CB5907" w:rsidP="00CB5907">
      <w:pPr>
        <w:jc w:val="center"/>
        <w:rPr>
          <w:rFonts w:ascii="Arial" w:hAnsi="Arial" w:cs="Arial"/>
        </w:rPr>
      </w:pPr>
      <w:r w:rsidRPr="00B66523">
        <w:rPr>
          <w:rFonts w:ascii="Arial" w:hAnsi="Arial" w:cs="Arial"/>
        </w:rPr>
        <w:t>_________</w:t>
      </w:r>
    </w:p>
    <w:p w14:paraId="6D050637" w14:textId="77777777" w:rsidR="00CB5907" w:rsidRPr="00B66523" w:rsidRDefault="00CB5907" w:rsidP="00CB5907">
      <w:pPr>
        <w:rPr>
          <w:rFonts w:ascii="Arial" w:hAnsi="Arial" w:cs="Arial"/>
          <w:b/>
          <w:bCs/>
          <w:smallCaps/>
          <w:sz w:val="22"/>
          <w:szCs w:val="22"/>
        </w:rPr>
      </w:pPr>
      <w:r w:rsidRPr="00B66523">
        <w:rPr>
          <w:rFonts w:ascii="Arial" w:hAnsi="Arial" w:cs="Arial"/>
          <w:b/>
          <w:bCs/>
          <w:smallCaps/>
          <w:sz w:val="22"/>
          <w:szCs w:val="22"/>
        </w:rPr>
        <w:br w:type="page"/>
      </w:r>
    </w:p>
    <w:p w14:paraId="1AA9499D" w14:textId="4559ECC3" w:rsidR="00060B51" w:rsidRPr="00B66523" w:rsidRDefault="00060B51">
      <w:pPr>
        <w:rPr>
          <w:rFonts w:ascii="Arial" w:hAnsi="Arial" w:cs="Arial"/>
        </w:rPr>
      </w:pPr>
      <w:bookmarkStart w:id="30" w:name="_Pirkimo_sąlygų_2"/>
      <w:bookmarkEnd w:id="30"/>
    </w:p>
    <w:p w14:paraId="5707BE58" w14:textId="6CEC0126"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12726D" w:rsidRPr="00A54EAE">
        <w:rPr>
          <w:rFonts w:cstheme="minorHAnsi"/>
        </w:rPr>
        <w:t>6</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5FD6EC3D" w14:textId="77777777" w:rsidR="00195A08" w:rsidRPr="00195A08" w:rsidRDefault="00195A08" w:rsidP="00195A08">
      <w:pPr>
        <w:rPr>
          <w:rFonts w:eastAsia="Times New Roman" w:cstheme="minorHAnsi"/>
          <w:lang w:eastAsia="en-US"/>
        </w:rPr>
      </w:pPr>
      <w:r w:rsidRPr="00195A08">
        <w:rPr>
          <w:rFonts w:eastAsia="Times New Roman" w:cstheme="minorHAnsi"/>
          <w:lang w:eastAsia="en-US"/>
        </w:rPr>
        <w:t>7.1. Perkančioji organizacija ekonomiškai naudingiausią pasiūlymą išrenka pagal tiekėjo pasiūlyme nurodytą kainą.</w:t>
      </w:r>
    </w:p>
    <w:p w14:paraId="198D572F" w14:textId="160509FD" w:rsidR="00195A08" w:rsidRDefault="00195A08" w:rsidP="00195A08">
      <w:pPr>
        <w:rPr>
          <w:rFonts w:eastAsia="Times New Roman" w:cstheme="minorHAnsi"/>
          <w:lang w:eastAsia="en-US"/>
        </w:rPr>
      </w:pPr>
      <w:r w:rsidRPr="00195A08">
        <w:rPr>
          <w:rFonts w:eastAsia="Times New Roman" w:cstheme="minorHAnsi"/>
          <w:lang w:eastAsia="en-US"/>
        </w:rPr>
        <w:t>7.2. Pasiūlymuose nurodytos kainos vertinamos eurais. Jeigu pasiūlyme kaina nurodyta užsienio valiuta, ji bus perskaičiuojama eurais pagal Lietuvos banko nustatytą ir paskelbtą euro ir užsienio valiutos santykį paskutinę pasiūlymų pateikimo termino dieną.</w:t>
      </w:r>
    </w:p>
    <w:p w14:paraId="52784C42" w14:textId="77777777" w:rsidR="00195A08" w:rsidRPr="00195A08" w:rsidRDefault="00195A08" w:rsidP="00195A08">
      <w:pPr>
        <w:rPr>
          <w:rFonts w:eastAsia="Times New Roman" w:cstheme="minorHAnsi"/>
          <w:lang w:eastAsia="en-US"/>
        </w:rPr>
      </w:pP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05A79617" w14:textId="6267F2CA" w:rsidR="009B4090" w:rsidRPr="004F1A11" w:rsidRDefault="009B4090" w:rsidP="00820287">
      <w:pPr>
        <w:ind w:firstLine="0"/>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66523" w:rsidRPr="00B66523" w14:paraId="555CDB78" w14:textId="77777777" w:rsidTr="00360A21">
        <w:trPr>
          <w:trHeight w:val="20"/>
        </w:trPr>
        <w:tc>
          <w:tcPr>
            <w:tcW w:w="600" w:type="dxa"/>
          </w:tcPr>
          <w:p w14:paraId="5159A1ED" w14:textId="77777777"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Eil.</w:t>
            </w:r>
          </w:p>
          <w:p w14:paraId="76A5D3AA" w14:textId="77777777"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Nr.</w:t>
            </w:r>
          </w:p>
        </w:tc>
        <w:tc>
          <w:tcPr>
            <w:tcW w:w="2660" w:type="dxa"/>
          </w:tcPr>
          <w:p w14:paraId="52B62767" w14:textId="77777777"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b/>
                <w:sz w:val="21"/>
                <w:szCs w:val="21"/>
              </w:rPr>
              <w:t xml:space="preserve">VEIKSMAS </w:t>
            </w:r>
          </w:p>
        </w:tc>
        <w:tc>
          <w:tcPr>
            <w:tcW w:w="3685" w:type="dxa"/>
            <w:hideMark/>
          </w:tcPr>
          <w:p w14:paraId="311283FE" w14:textId="77777777" w:rsidR="009B4090" w:rsidRPr="00B66523" w:rsidRDefault="009B4090" w:rsidP="003C138F">
            <w:pPr>
              <w:ind w:firstLine="34"/>
              <w:rPr>
                <w:rFonts w:asciiTheme="minorHAnsi" w:hAnsiTheme="minorHAnsi" w:cstheme="minorHAnsi"/>
                <w:b/>
                <w:sz w:val="21"/>
                <w:szCs w:val="21"/>
              </w:rPr>
            </w:pPr>
            <w:r w:rsidRPr="00B66523">
              <w:rPr>
                <w:rFonts w:asciiTheme="minorHAnsi" w:hAnsiTheme="minorHAnsi" w:cstheme="minorHAnsi"/>
                <w:b/>
                <w:sz w:val="21"/>
                <w:szCs w:val="21"/>
              </w:rPr>
              <w:t>DATA/DIENŲ SKAIČIUS/ LAIKAS</w:t>
            </w:r>
          </w:p>
          <w:p w14:paraId="2E5E7E7E" w14:textId="77777777"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(Lietuvos laiku)</w:t>
            </w:r>
          </w:p>
        </w:tc>
        <w:tc>
          <w:tcPr>
            <w:tcW w:w="3424" w:type="dxa"/>
            <w:hideMark/>
          </w:tcPr>
          <w:p w14:paraId="7A276BBB" w14:textId="77777777" w:rsidR="009B4090" w:rsidRPr="00B66523" w:rsidRDefault="009B4090" w:rsidP="003C138F">
            <w:pPr>
              <w:ind w:firstLine="34"/>
              <w:rPr>
                <w:rFonts w:asciiTheme="minorHAnsi" w:hAnsiTheme="minorHAnsi" w:cstheme="minorHAnsi"/>
                <w:b/>
                <w:sz w:val="21"/>
                <w:szCs w:val="21"/>
              </w:rPr>
            </w:pPr>
            <w:r w:rsidRPr="00B66523">
              <w:rPr>
                <w:rFonts w:asciiTheme="minorHAnsi" w:hAnsiTheme="minorHAnsi" w:cstheme="minorHAnsi"/>
                <w:b/>
                <w:sz w:val="21"/>
                <w:szCs w:val="21"/>
              </w:rPr>
              <w:t>PASTABOS</w:t>
            </w:r>
          </w:p>
        </w:tc>
      </w:tr>
      <w:tr w:rsidR="00B66523" w:rsidRPr="00B66523" w14:paraId="71291966" w14:textId="77777777" w:rsidTr="00360A21">
        <w:trPr>
          <w:trHeight w:val="20"/>
        </w:trPr>
        <w:tc>
          <w:tcPr>
            <w:tcW w:w="600" w:type="dxa"/>
          </w:tcPr>
          <w:p w14:paraId="36FA22B3" w14:textId="1DC35BF6"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1</w:t>
            </w:r>
            <w:r w:rsidR="00DC230B" w:rsidRPr="00B66523">
              <w:rPr>
                <w:rFonts w:asciiTheme="minorHAnsi" w:hAnsiTheme="minorHAnsi" w:cstheme="minorHAnsi"/>
                <w:bCs/>
                <w:sz w:val="21"/>
                <w:szCs w:val="21"/>
              </w:rPr>
              <w:t>.</w:t>
            </w:r>
          </w:p>
        </w:tc>
        <w:tc>
          <w:tcPr>
            <w:tcW w:w="2660" w:type="dxa"/>
          </w:tcPr>
          <w:p w14:paraId="3511EE24" w14:textId="0C005E1E" w:rsidR="009B4090" w:rsidRPr="00B66523" w:rsidRDefault="0070455D"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P</w:t>
            </w:r>
            <w:r w:rsidR="009B4090" w:rsidRPr="00B66523">
              <w:rPr>
                <w:rFonts w:asciiTheme="minorHAnsi" w:hAnsiTheme="minorHAnsi" w:cstheme="minorHAnsi"/>
                <w:bCs/>
                <w:sz w:val="21"/>
                <w:szCs w:val="21"/>
              </w:rPr>
              <w:t>asiūlymų pateikimo terminas</w:t>
            </w:r>
          </w:p>
        </w:tc>
        <w:tc>
          <w:tcPr>
            <w:tcW w:w="3685" w:type="dxa"/>
          </w:tcPr>
          <w:p w14:paraId="0BE9AF00" w14:textId="267557D8"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 xml:space="preserve">Bus nurodytas </w:t>
            </w:r>
            <w:r w:rsidR="004F1A11" w:rsidRPr="00B66523">
              <w:rPr>
                <w:rFonts w:asciiTheme="minorHAnsi" w:hAnsiTheme="minorHAnsi" w:cstheme="minorHAnsi"/>
                <w:sz w:val="21"/>
                <w:szCs w:val="21"/>
              </w:rPr>
              <w:t>s</w:t>
            </w:r>
            <w:r w:rsidR="001A1301" w:rsidRPr="00B66523">
              <w:rPr>
                <w:rFonts w:asciiTheme="minorHAnsi" w:hAnsiTheme="minorHAnsi" w:cstheme="minorHAnsi"/>
                <w:sz w:val="21"/>
                <w:szCs w:val="21"/>
              </w:rPr>
              <w:t xml:space="preserve">kelbime apie pirkimą. </w:t>
            </w:r>
          </w:p>
        </w:tc>
        <w:tc>
          <w:tcPr>
            <w:tcW w:w="3424" w:type="dxa"/>
          </w:tcPr>
          <w:p w14:paraId="231B5F89" w14:textId="6454E8EE" w:rsidR="00115BB9" w:rsidRPr="00B66523" w:rsidRDefault="00115BB9" w:rsidP="003C138F">
            <w:pPr>
              <w:ind w:firstLine="0"/>
              <w:rPr>
                <w:rFonts w:asciiTheme="minorHAnsi" w:hAnsiTheme="minorHAnsi" w:cstheme="minorHAnsi"/>
                <w:sz w:val="21"/>
                <w:szCs w:val="21"/>
              </w:rPr>
            </w:pPr>
            <w:r w:rsidRPr="00B66523">
              <w:rPr>
                <w:rFonts w:asciiTheme="minorHAnsi" w:hAnsiTheme="minorHAnsi" w:cstheme="minorHAnsi"/>
                <w:sz w:val="21"/>
                <w:szCs w:val="21"/>
              </w:rPr>
              <w:t>P</w:t>
            </w:r>
            <w:r w:rsidR="004F1A11" w:rsidRPr="00B66523">
              <w:rPr>
                <w:rFonts w:asciiTheme="minorHAnsi" w:hAnsiTheme="minorHAnsi" w:cstheme="minorHAnsi"/>
                <w:sz w:val="21"/>
                <w:szCs w:val="21"/>
              </w:rPr>
              <w:t>erkančioji organizacija</w:t>
            </w:r>
            <w:r w:rsidRPr="00B66523">
              <w:rPr>
                <w:rFonts w:asciiTheme="minorHAnsi" w:hAnsiTheme="minorHAnsi" w:cstheme="minorHAnsi"/>
                <w:sz w:val="21"/>
                <w:szCs w:val="21"/>
              </w:rPr>
              <w:t xml:space="preserve"> turi teisę pratęsti pasiūlymų pateikimo terminą.</w:t>
            </w:r>
          </w:p>
          <w:p w14:paraId="44399C2C" w14:textId="17368F12" w:rsidR="009B4090" w:rsidRPr="00B66523" w:rsidRDefault="009B4090" w:rsidP="003C138F">
            <w:pPr>
              <w:ind w:firstLine="34"/>
              <w:rPr>
                <w:rFonts w:asciiTheme="minorHAnsi" w:hAnsiTheme="minorHAnsi" w:cstheme="minorHAnsi"/>
                <w:sz w:val="21"/>
                <w:szCs w:val="21"/>
              </w:rPr>
            </w:pPr>
          </w:p>
        </w:tc>
      </w:tr>
      <w:tr w:rsidR="00B66523" w:rsidRPr="00B66523" w14:paraId="71C31B48" w14:textId="77777777" w:rsidTr="00360A21">
        <w:trPr>
          <w:trHeight w:val="20"/>
        </w:trPr>
        <w:tc>
          <w:tcPr>
            <w:tcW w:w="600" w:type="dxa"/>
          </w:tcPr>
          <w:p w14:paraId="50C060F4" w14:textId="636324E9"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2</w:t>
            </w:r>
            <w:r w:rsidR="00DC230B" w:rsidRPr="00B66523">
              <w:rPr>
                <w:rFonts w:asciiTheme="minorHAnsi" w:hAnsiTheme="minorHAnsi" w:cstheme="minorHAnsi"/>
                <w:bCs/>
                <w:sz w:val="21"/>
                <w:szCs w:val="21"/>
              </w:rPr>
              <w:t>.</w:t>
            </w:r>
          </w:p>
        </w:tc>
        <w:tc>
          <w:tcPr>
            <w:tcW w:w="2660" w:type="dxa"/>
          </w:tcPr>
          <w:p w14:paraId="7F545710" w14:textId="36BE22A0" w:rsidR="009B4090" w:rsidRPr="00B66523" w:rsidRDefault="004B219C" w:rsidP="003C138F">
            <w:pPr>
              <w:ind w:firstLine="0"/>
              <w:rPr>
                <w:rFonts w:asciiTheme="minorHAnsi" w:hAnsiTheme="minorHAnsi" w:cstheme="minorHAnsi"/>
                <w:bCs/>
                <w:sz w:val="21"/>
                <w:szCs w:val="21"/>
              </w:rPr>
            </w:pPr>
            <w:r w:rsidRPr="00B66523">
              <w:rPr>
                <w:rFonts w:asciiTheme="minorHAnsi" w:hAnsiTheme="minorHAnsi" w:cstheme="minorHAnsi"/>
                <w:sz w:val="21"/>
                <w:szCs w:val="21"/>
              </w:rPr>
              <w:t xml:space="preserve">Pasiūlymą </w:t>
            </w:r>
            <w:r w:rsidR="009B4090" w:rsidRPr="00B66523">
              <w:rPr>
                <w:rFonts w:asciiTheme="minorHAnsi" w:hAnsiTheme="minorHAnsi" w:cstheme="minorHAnsi"/>
                <w:sz w:val="21"/>
                <w:szCs w:val="21"/>
              </w:rPr>
              <w:t>patikslinti pirkimo dokumentus</w:t>
            </w:r>
            <w:r w:rsidR="00BE5267" w:rsidRPr="00B66523">
              <w:rPr>
                <w:rFonts w:asciiTheme="minorHAnsi" w:hAnsiTheme="minorHAnsi" w:cstheme="minorHAnsi"/>
                <w:sz w:val="21"/>
                <w:szCs w:val="21"/>
              </w:rPr>
              <w:t xml:space="preserve"> arba</w:t>
            </w:r>
            <w:r w:rsidR="00665B16" w:rsidRPr="00B66523">
              <w:rPr>
                <w:rFonts w:asciiTheme="minorHAnsi" w:hAnsiTheme="minorHAnsi" w:cstheme="minorHAnsi"/>
                <w:sz w:val="21"/>
                <w:szCs w:val="21"/>
              </w:rPr>
              <w:t xml:space="preserve"> </w:t>
            </w:r>
            <w:r w:rsidR="00BE7123" w:rsidRPr="00B66523">
              <w:rPr>
                <w:rFonts w:asciiTheme="minorHAnsi" w:hAnsiTheme="minorHAnsi" w:cstheme="minorHAnsi"/>
                <w:sz w:val="21"/>
                <w:szCs w:val="21"/>
              </w:rPr>
              <w:t xml:space="preserve">prašymus </w:t>
            </w:r>
            <w:r w:rsidR="00BE5267" w:rsidRPr="00B66523">
              <w:rPr>
                <w:rFonts w:asciiTheme="minorHAnsi" w:hAnsiTheme="minorHAnsi" w:cstheme="minorHAnsi"/>
                <w:sz w:val="21"/>
                <w:szCs w:val="21"/>
              </w:rPr>
              <w:t xml:space="preserve">dėl pirkimo dokumentų </w:t>
            </w:r>
            <w:r w:rsidR="00BE7123" w:rsidRPr="00B66523">
              <w:rPr>
                <w:rFonts w:asciiTheme="minorHAnsi" w:hAnsiTheme="minorHAnsi" w:cstheme="minorHAnsi"/>
                <w:sz w:val="21"/>
                <w:szCs w:val="21"/>
              </w:rPr>
              <w:t xml:space="preserve">paaiškinimų </w:t>
            </w:r>
            <w:r w:rsidR="004F1A11" w:rsidRPr="00B66523">
              <w:rPr>
                <w:rFonts w:asciiTheme="minorHAnsi" w:hAnsiTheme="minorHAnsi" w:cstheme="minorHAnsi"/>
                <w:sz w:val="21"/>
                <w:szCs w:val="21"/>
              </w:rPr>
              <w:t xml:space="preserve">tiekėjas </w:t>
            </w:r>
            <w:r w:rsidR="009B4090" w:rsidRPr="00B66523">
              <w:rPr>
                <w:rFonts w:asciiTheme="minorHAnsi" w:hAnsiTheme="minorHAnsi" w:cstheme="minorHAnsi"/>
                <w:sz w:val="21"/>
                <w:szCs w:val="21"/>
              </w:rPr>
              <w:t>turi pateikti ne vėliau kaip:</w:t>
            </w:r>
          </w:p>
        </w:tc>
        <w:tc>
          <w:tcPr>
            <w:tcW w:w="3685" w:type="dxa"/>
          </w:tcPr>
          <w:p w14:paraId="619D0CA1" w14:textId="1F405E69" w:rsidR="00440809" w:rsidRPr="00B66523" w:rsidRDefault="004E6952" w:rsidP="003C138F">
            <w:pPr>
              <w:ind w:firstLine="0"/>
              <w:rPr>
                <w:rFonts w:asciiTheme="minorHAnsi" w:hAnsiTheme="minorHAnsi" w:cstheme="minorHAnsi"/>
                <w:sz w:val="21"/>
                <w:szCs w:val="21"/>
              </w:rPr>
            </w:pPr>
            <w:r w:rsidRPr="00B66523">
              <w:rPr>
                <w:rFonts w:asciiTheme="minorHAnsi" w:hAnsiTheme="minorHAnsi" w:cstheme="minorHAnsi"/>
                <w:sz w:val="21"/>
                <w:szCs w:val="21"/>
              </w:rPr>
              <w:t>L</w:t>
            </w:r>
            <w:r w:rsidR="00440809" w:rsidRPr="00B66523">
              <w:rPr>
                <w:rFonts w:asciiTheme="minorHAnsi" w:hAnsiTheme="minorHAnsi" w:cstheme="minorHAnsi"/>
                <w:sz w:val="21"/>
                <w:szCs w:val="21"/>
              </w:rPr>
              <w:t xml:space="preserve">ikus </w:t>
            </w:r>
            <w:r w:rsidR="00440809" w:rsidRPr="00B66523">
              <w:rPr>
                <w:rFonts w:asciiTheme="minorHAnsi" w:hAnsiTheme="minorHAnsi" w:cstheme="minorHAnsi"/>
                <w:b/>
                <w:sz w:val="21"/>
                <w:szCs w:val="21"/>
              </w:rPr>
              <w:t>2 darbo dienoms</w:t>
            </w:r>
            <w:r w:rsidR="00440809" w:rsidRPr="00B66523">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B66523" w:rsidRDefault="009B4090" w:rsidP="003C138F">
            <w:pPr>
              <w:ind w:firstLine="34"/>
              <w:rPr>
                <w:rFonts w:asciiTheme="minorHAnsi" w:hAnsiTheme="minorHAnsi" w:cstheme="minorHAnsi"/>
                <w:sz w:val="21"/>
                <w:szCs w:val="21"/>
              </w:rPr>
            </w:pPr>
          </w:p>
          <w:p w14:paraId="521F3B49" w14:textId="77777777" w:rsidR="00B831AF" w:rsidRPr="00B66523" w:rsidRDefault="00B831AF" w:rsidP="003C138F">
            <w:pPr>
              <w:ind w:firstLine="34"/>
              <w:rPr>
                <w:rFonts w:asciiTheme="minorHAnsi" w:hAnsiTheme="minorHAnsi" w:cstheme="minorHAnsi"/>
                <w:sz w:val="21"/>
                <w:szCs w:val="21"/>
              </w:rPr>
            </w:pPr>
          </w:p>
          <w:p w14:paraId="7E071BD1" w14:textId="59BF4D55" w:rsidR="00B831AF" w:rsidRPr="00B66523" w:rsidRDefault="00B831AF" w:rsidP="003C138F">
            <w:pPr>
              <w:ind w:firstLine="34"/>
              <w:rPr>
                <w:rFonts w:asciiTheme="minorHAnsi" w:hAnsiTheme="minorHAnsi" w:cstheme="minorHAnsi"/>
                <w:sz w:val="21"/>
                <w:szCs w:val="21"/>
              </w:rPr>
            </w:pPr>
          </w:p>
        </w:tc>
      </w:tr>
      <w:tr w:rsidR="00B66523" w:rsidRPr="00B66523" w14:paraId="7760B2FE" w14:textId="77777777" w:rsidTr="00360A21">
        <w:trPr>
          <w:trHeight w:val="20"/>
        </w:trPr>
        <w:tc>
          <w:tcPr>
            <w:tcW w:w="600" w:type="dxa"/>
          </w:tcPr>
          <w:p w14:paraId="64FA8AD2" w14:textId="45B79B91"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3</w:t>
            </w:r>
            <w:r w:rsidR="00DC230B" w:rsidRPr="00B66523">
              <w:rPr>
                <w:rFonts w:asciiTheme="minorHAnsi" w:hAnsiTheme="minorHAnsi" w:cstheme="minorHAnsi"/>
                <w:bCs/>
                <w:sz w:val="21"/>
                <w:szCs w:val="21"/>
              </w:rPr>
              <w:t>.</w:t>
            </w:r>
          </w:p>
        </w:tc>
        <w:tc>
          <w:tcPr>
            <w:tcW w:w="2660" w:type="dxa"/>
          </w:tcPr>
          <w:p w14:paraId="7AAC8941" w14:textId="2FDA5814" w:rsidR="009B4090" w:rsidRPr="00B66523" w:rsidRDefault="004F1A11" w:rsidP="003C138F">
            <w:pPr>
              <w:ind w:firstLine="0"/>
              <w:rPr>
                <w:rFonts w:asciiTheme="minorHAnsi" w:hAnsiTheme="minorHAnsi" w:cstheme="minorHAnsi"/>
                <w:sz w:val="21"/>
                <w:szCs w:val="21"/>
              </w:rPr>
            </w:pPr>
            <w:r w:rsidRPr="00B66523">
              <w:rPr>
                <w:rFonts w:asciiTheme="minorHAnsi" w:eastAsia="Arial" w:hAnsiTheme="minorHAnsi" w:cstheme="minorHAnsi"/>
                <w:sz w:val="21"/>
                <w:szCs w:val="21"/>
              </w:rPr>
              <w:t xml:space="preserve">Perkančioji organizacija </w:t>
            </w:r>
            <w:r w:rsidRPr="00B66523">
              <w:rPr>
                <w:rFonts w:asciiTheme="minorHAnsi" w:hAnsiTheme="minorHAnsi" w:cstheme="minorHAnsi"/>
                <w:sz w:val="21"/>
                <w:szCs w:val="21"/>
              </w:rPr>
              <w:t>p</w:t>
            </w:r>
            <w:r w:rsidR="009B4090" w:rsidRPr="00B66523">
              <w:rPr>
                <w:rFonts w:asciiTheme="minorHAnsi" w:hAnsiTheme="minorHAnsi" w:cstheme="minorHAnsi"/>
                <w:sz w:val="21"/>
                <w:szCs w:val="21"/>
              </w:rPr>
              <w:t xml:space="preserve">irkimo dokumentų paaiškinimą, patikslinimą pateikia visiems </w:t>
            </w:r>
            <w:r w:rsidRPr="00B66523">
              <w:rPr>
                <w:rFonts w:asciiTheme="minorHAnsi" w:hAnsiTheme="minorHAnsi" w:cstheme="minorHAnsi"/>
                <w:sz w:val="21"/>
                <w:szCs w:val="21"/>
              </w:rPr>
              <w:t>dalyviams</w:t>
            </w:r>
            <w:r w:rsidR="004E6952" w:rsidRPr="00B66523">
              <w:rPr>
                <w:rFonts w:asciiTheme="minorHAnsi" w:hAnsiTheme="minorHAnsi" w:cstheme="minorHAnsi"/>
                <w:sz w:val="21"/>
                <w:szCs w:val="21"/>
              </w:rPr>
              <w:t>:</w:t>
            </w:r>
          </w:p>
        </w:tc>
        <w:tc>
          <w:tcPr>
            <w:tcW w:w="3685" w:type="dxa"/>
          </w:tcPr>
          <w:p w14:paraId="481A8331" w14:textId="0FB50278" w:rsidR="0054231A" w:rsidRPr="00B66523" w:rsidRDefault="004D59EA" w:rsidP="003C138F">
            <w:pPr>
              <w:ind w:firstLine="0"/>
              <w:rPr>
                <w:rFonts w:asciiTheme="minorHAnsi" w:hAnsiTheme="minorHAnsi" w:cstheme="minorHAnsi"/>
                <w:sz w:val="21"/>
                <w:szCs w:val="21"/>
              </w:rPr>
            </w:pPr>
            <w:r w:rsidRPr="00B66523">
              <w:rPr>
                <w:rFonts w:asciiTheme="minorHAnsi" w:hAnsiTheme="minorHAnsi" w:cstheme="minorHAnsi"/>
                <w:bCs/>
                <w:sz w:val="21"/>
                <w:szCs w:val="21"/>
              </w:rPr>
              <w:t>Likus ne mažiau kaip</w:t>
            </w:r>
            <w:r w:rsidRPr="00B66523">
              <w:rPr>
                <w:rFonts w:asciiTheme="minorHAnsi" w:hAnsiTheme="minorHAnsi" w:cstheme="minorHAnsi"/>
                <w:b/>
                <w:sz w:val="21"/>
                <w:szCs w:val="21"/>
              </w:rPr>
              <w:t xml:space="preserve"> </w:t>
            </w:r>
            <w:r w:rsidR="0054231A" w:rsidRPr="00B66523">
              <w:rPr>
                <w:rFonts w:asciiTheme="minorHAnsi" w:hAnsiTheme="minorHAnsi" w:cstheme="minorHAnsi"/>
                <w:b/>
                <w:sz w:val="21"/>
                <w:szCs w:val="21"/>
              </w:rPr>
              <w:t>1 darbo dienai</w:t>
            </w:r>
            <w:r w:rsidR="0054231A" w:rsidRPr="00B66523">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B66523" w:rsidRDefault="00A90821" w:rsidP="003C138F">
            <w:pPr>
              <w:ind w:firstLine="0"/>
              <w:rPr>
                <w:rFonts w:asciiTheme="minorHAnsi" w:hAnsiTheme="minorHAnsi" w:cstheme="minorHAnsi"/>
                <w:sz w:val="21"/>
                <w:szCs w:val="21"/>
              </w:rPr>
            </w:pPr>
            <w:r w:rsidRPr="00B66523">
              <w:rPr>
                <w:rFonts w:asciiTheme="minorHAnsi" w:hAnsiTheme="minorHAnsi" w:cstheme="minorHAnsi"/>
                <w:sz w:val="21"/>
                <w:szCs w:val="21"/>
              </w:rPr>
              <w:t xml:space="preserve">Jei paaiškinimai ar patikslinimai teikiami </w:t>
            </w:r>
            <w:r w:rsidR="004F1A11" w:rsidRPr="00B66523">
              <w:rPr>
                <w:rFonts w:asciiTheme="minorHAnsi" w:hAnsiTheme="minorHAnsi" w:cstheme="minorHAnsi"/>
                <w:sz w:val="21"/>
                <w:szCs w:val="21"/>
              </w:rPr>
              <w:t xml:space="preserve">perkančiosios organizacijos </w:t>
            </w:r>
            <w:r w:rsidRPr="00B66523">
              <w:rPr>
                <w:rFonts w:asciiTheme="minorHAnsi" w:hAnsiTheme="minorHAnsi" w:cstheme="minorHAnsi"/>
                <w:sz w:val="21"/>
                <w:szCs w:val="21"/>
              </w:rPr>
              <w:t>iniciatyva</w:t>
            </w:r>
            <w:r w:rsidR="00214E99" w:rsidRPr="00B66523">
              <w:rPr>
                <w:rFonts w:asciiTheme="minorHAnsi" w:hAnsiTheme="minorHAnsi" w:cstheme="minorHAnsi"/>
                <w:sz w:val="21"/>
                <w:szCs w:val="21"/>
              </w:rPr>
              <w:t>,</w:t>
            </w:r>
            <w:r w:rsidR="005033DA" w:rsidRPr="00B66523">
              <w:rPr>
                <w:rFonts w:asciiTheme="minorHAnsi" w:hAnsiTheme="minorHAnsi" w:cstheme="minorHAnsi"/>
                <w:sz w:val="21"/>
                <w:szCs w:val="21"/>
              </w:rPr>
              <w:t xml:space="preserve"> jų pateikimo</w:t>
            </w:r>
            <w:r w:rsidR="00214E99" w:rsidRPr="00B66523">
              <w:rPr>
                <w:rFonts w:asciiTheme="minorHAnsi" w:hAnsiTheme="minorHAnsi" w:cstheme="minorHAnsi"/>
                <w:sz w:val="21"/>
                <w:szCs w:val="21"/>
              </w:rPr>
              <w:t xml:space="preserve"> terminas nesikeičia. </w:t>
            </w:r>
          </w:p>
          <w:p w14:paraId="754F1EE2" w14:textId="6B064B80" w:rsidR="001E4D4B" w:rsidRPr="00B66523" w:rsidRDefault="001E4D4B" w:rsidP="003C138F">
            <w:pPr>
              <w:ind w:firstLine="34"/>
              <w:rPr>
                <w:rFonts w:asciiTheme="minorHAnsi" w:hAnsiTheme="minorHAnsi" w:cstheme="minorHAnsi"/>
                <w:sz w:val="21"/>
                <w:szCs w:val="21"/>
              </w:rPr>
            </w:pPr>
          </w:p>
        </w:tc>
      </w:tr>
      <w:tr w:rsidR="00B66523" w:rsidRPr="00B66523" w14:paraId="791A4922" w14:textId="77777777" w:rsidTr="00732CB6">
        <w:trPr>
          <w:trHeight w:val="1055"/>
        </w:trPr>
        <w:tc>
          <w:tcPr>
            <w:tcW w:w="600" w:type="dxa"/>
          </w:tcPr>
          <w:p w14:paraId="461822DB" w14:textId="137D17A7"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4</w:t>
            </w:r>
            <w:r w:rsidR="00DC230B" w:rsidRPr="00B66523">
              <w:rPr>
                <w:rFonts w:asciiTheme="minorHAnsi" w:hAnsiTheme="minorHAnsi" w:cstheme="minorHAnsi"/>
                <w:bCs/>
                <w:sz w:val="21"/>
                <w:szCs w:val="21"/>
              </w:rPr>
              <w:t>.</w:t>
            </w:r>
          </w:p>
        </w:tc>
        <w:tc>
          <w:tcPr>
            <w:tcW w:w="2660" w:type="dxa"/>
            <w:hideMark/>
          </w:tcPr>
          <w:p w14:paraId="26FE1223" w14:textId="379DC869"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 xml:space="preserve">Pradinis susipažinimas su CVP IS priemonėmis gautais </w:t>
            </w:r>
            <w:r w:rsidR="004F1A11" w:rsidRPr="00B66523">
              <w:rPr>
                <w:rFonts w:asciiTheme="minorHAnsi" w:hAnsiTheme="minorHAnsi" w:cstheme="minorHAnsi"/>
                <w:sz w:val="21"/>
                <w:szCs w:val="21"/>
              </w:rPr>
              <w:t>p</w:t>
            </w:r>
            <w:r w:rsidRPr="00B66523">
              <w:rPr>
                <w:rFonts w:asciiTheme="minorHAnsi" w:hAnsiTheme="minorHAnsi" w:cstheme="minorHAnsi"/>
                <w:sz w:val="21"/>
                <w:szCs w:val="21"/>
              </w:rPr>
              <w:t>asiūlymais</w:t>
            </w:r>
          </w:p>
        </w:tc>
        <w:tc>
          <w:tcPr>
            <w:tcW w:w="3685" w:type="dxa"/>
            <w:hideMark/>
          </w:tcPr>
          <w:p w14:paraId="7C0A95BD" w14:textId="29DEC8FA"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 xml:space="preserve">Pradedamas ne anksčiau nei po </w:t>
            </w:r>
            <w:r w:rsidR="009040B8" w:rsidRPr="00B66523">
              <w:rPr>
                <w:rFonts w:asciiTheme="minorHAnsi" w:hAnsiTheme="minorHAnsi" w:cstheme="minorHAnsi"/>
                <w:sz w:val="21"/>
                <w:szCs w:val="21"/>
              </w:rPr>
              <w:t>30</w:t>
            </w:r>
            <w:r w:rsidRPr="00B66523">
              <w:rPr>
                <w:rFonts w:asciiTheme="minorHAnsi" w:hAnsiTheme="minorHAnsi" w:cstheme="minorHAnsi"/>
                <w:sz w:val="21"/>
                <w:szCs w:val="21"/>
              </w:rPr>
              <w:t xml:space="preserve"> minučių po </w:t>
            </w:r>
            <w:r w:rsidR="00D73763" w:rsidRPr="00B66523">
              <w:rPr>
                <w:rFonts w:asciiTheme="minorHAnsi" w:hAnsiTheme="minorHAnsi" w:cstheme="minorHAnsi"/>
                <w:sz w:val="21"/>
                <w:szCs w:val="21"/>
              </w:rPr>
              <w:t xml:space="preserve">galutinių </w:t>
            </w:r>
            <w:r w:rsidRPr="00B66523">
              <w:rPr>
                <w:rFonts w:asciiTheme="minorHAnsi" w:hAnsiTheme="minorHAnsi" w:cstheme="minorHAnsi"/>
                <w:sz w:val="21"/>
                <w:szCs w:val="21"/>
              </w:rPr>
              <w:t>pasiūlymų pateikimo termino pabaigos</w:t>
            </w:r>
          </w:p>
        </w:tc>
        <w:tc>
          <w:tcPr>
            <w:tcW w:w="3424" w:type="dxa"/>
            <w:hideMark/>
          </w:tcPr>
          <w:p w14:paraId="3D1F695F" w14:textId="77777777" w:rsidR="009B4090" w:rsidRPr="00B66523" w:rsidRDefault="009B4090" w:rsidP="003C138F">
            <w:pPr>
              <w:ind w:firstLine="34"/>
              <w:rPr>
                <w:rFonts w:asciiTheme="minorHAnsi" w:hAnsiTheme="minorHAnsi" w:cstheme="minorHAnsi"/>
                <w:iCs/>
                <w:sz w:val="21"/>
                <w:szCs w:val="21"/>
              </w:rPr>
            </w:pPr>
          </w:p>
        </w:tc>
      </w:tr>
      <w:tr w:rsidR="00B66523" w:rsidRPr="00B66523" w14:paraId="0138F2AB" w14:textId="77777777" w:rsidTr="00360A21">
        <w:trPr>
          <w:trHeight w:val="20"/>
        </w:trPr>
        <w:tc>
          <w:tcPr>
            <w:tcW w:w="600" w:type="dxa"/>
          </w:tcPr>
          <w:p w14:paraId="0074A593" w14:textId="589DB96D"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5</w:t>
            </w:r>
            <w:r w:rsidR="00DC230B" w:rsidRPr="00B66523">
              <w:rPr>
                <w:rFonts w:asciiTheme="minorHAnsi" w:hAnsiTheme="minorHAnsi" w:cstheme="minorHAnsi"/>
                <w:bCs/>
                <w:sz w:val="21"/>
                <w:szCs w:val="21"/>
              </w:rPr>
              <w:t>.</w:t>
            </w:r>
          </w:p>
        </w:tc>
        <w:tc>
          <w:tcPr>
            <w:tcW w:w="2660" w:type="dxa"/>
          </w:tcPr>
          <w:p w14:paraId="1600B493" w14:textId="77777777"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90 (devyniasdešimt) dienų nuo pasiūlymų pateikimo galutinio termino pabaigos</w:t>
            </w:r>
            <w:r w:rsidR="2F96E0D3" w:rsidRPr="00B66523">
              <w:rPr>
                <w:rFonts w:asciiTheme="minorHAnsi" w:hAnsiTheme="minorHAnsi" w:cstheme="minorHAnsi"/>
                <w:sz w:val="21"/>
                <w:szCs w:val="21"/>
              </w:rPr>
              <w:t xml:space="preserve">. </w:t>
            </w:r>
          </w:p>
        </w:tc>
        <w:tc>
          <w:tcPr>
            <w:tcW w:w="3424" w:type="dxa"/>
          </w:tcPr>
          <w:p w14:paraId="3507A45A" w14:textId="77777777" w:rsidR="009B4090" w:rsidRPr="00B66523" w:rsidRDefault="009B4090" w:rsidP="003C138F">
            <w:pPr>
              <w:ind w:firstLine="34"/>
              <w:rPr>
                <w:rFonts w:asciiTheme="minorHAnsi" w:hAnsiTheme="minorHAnsi" w:cstheme="minorHAnsi"/>
                <w:sz w:val="21"/>
                <w:szCs w:val="21"/>
              </w:rPr>
            </w:pPr>
          </w:p>
        </w:tc>
      </w:tr>
      <w:tr w:rsidR="00B66523" w:rsidRPr="00B66523" w14:paraId="343ACB13" w14:textId="77777777" w:rsidTr="00360A21">
        <w:trPr>
          <w:trHeight w:val="20"/>
        </w:trPr>
        <w:tc>
          <w:tcPr>
            <w:tcW w:w="600" w:type="dxa"/>
          </w:tcPr>
          <w:p w14:paraId="00C23D6A" w14:textId="4249A354"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6</w:t>
            </w:r>
            <w:r w:rsidR="00DC230B" w:rsidRPr="00B66523">
              <w:rPr>
                <w:rFonts w:asciiTheme="minorHAnsi" w:hAnsiTheme="minorHAnsi" w:cstheme="minorHAnsi"/>
                <w:bCs/>
                <w:sz w:val="21"/>
                <w:szCs w:val="21"/>
              </w:rPr>
              <w:t>.</w:t>
            </w:r>
          </w:p>
        </w:tc>
        <w:tc>
          <w:tcPr>
            <w:tcW w:w="2660" w:type="dxa"/>
          </w:tcPr>
          <w:p w14:paraId="36BAB894" w14:textId="7CDA103F" w:rsidR="009B4090" w:rsidRPr="00B66523" w:rsidRDefault="5AD43D29" w:rsidP="003C138F">
            <w:pPr>
              <w:ind w:firstLine="0"/>
              <w:rPr>
                <w:rFonts w:asciiTheme="minorHAnsi" w:hAnsiTheme="minorHAnsi" w:cstheme="minorHAnsi"/>
                <w:sz w:val="21"/>
                <w:szCs w:val="21"/>
              </w:rPr>
            </w:pPr>
            <w:r w:rsidRPr="00B66523">
              <w:rPr>
                <w:rFonts w:asciiTheme="minorHAnsi" w:eastAsia="Arial" w:hAnsiTheme="minorHAnsi" w:cstheme="minorHAnsi"/>
                <w:sz w:val="21"/>
                <w:szCs w:val="21"/>
              </w:rPr>
              <w:t>P</w:t>
            </w:r>
            <w:r w:rsidR="004F1A11" w:rsidRPr="00B66523">
              <w:rPr>
                <w:rFonts w:asciiTheme="minorHAnsi" w:eastAsia="Arial" w:hAnsiTheme="minorHAnsi" w:cstheme="minorHAnsi"/>
                <w:sz w:val="21"/>
                <w:szCs w:val="21"/>
              </w:rPr>
              <w:t>erkančioji organizacija</w:t>
            </w:r>
            <w:r w:rsidR="009B4090" w:rsidRPr="00B66523">
              <w:rPr>
                <w:rFonts w:asciiTheme="minorHAnsi" w:hAnsiTheme="minorHAnsi" w:cstheme="minorHAnsi"/>
                <w:sz w:val="21"/>
                <w:szCs w:val="21"/>
              </w:rPr>
              <w:t xml:space="preserve"> atsako</w:t>
            </w:r>
            <w:r w:rsidR="00063554" w:rsidRPr="00B66523">
              <w:rPr>
                <w:rFonts w:asciiTheme="minorHAnsi" w:hAnsiTheme="minorHAnsi" w:cstheme="minorHAnsi"/>
                <w:sz w:val="21"/>
                <w:szCs w:val="21"/>
              </w:rPr>
              <w:t xml:space="preserve"> </w:t>
            </w:r>
            <w:r w:rsidR="004F1A11" w:rsidRPr="00B66523">
              <w:rPr>
                <w:rFonts w:asciiTheme="minorHAnsi" w:hAnsiTheme="minorHAnsi" w:cstheme="minorHAnsi"/>
                <w:sz w:val="21"/>
                <w:szCs w:val="21"/>
              </w:rPr>
              <w:t>d</w:t>
            </w:r>
            <w:r w:rsidR="00063554" w:rsidRPr="00B66523">
              <w:rPr>
                <w:rFonts w:asciiTheme="minorHAnsi" w:hAnsiTheme="minorHAnsi" w:cstheme="minorHAnsi"/>
                <w:sz w:val="21"/>
                <w:szCs w:val="21"/>
              </w:rPr>
              <w:t>alyviui</w:t>
            </w:r>
            <w:r w:rsidR="009B4090" w:rsidRPr="00B66523">
              <w:rPr>
                <w:rFonts w:asciiTheme="minorHAnsi" w:hAnsiTheme="minorHAnsi" w:cstheme="minorHAnsi"/>
                <w:sz w:val="21"/>
                <w:szCs w:val="21"/>
              </w:rPr>
              <w:t>, ar ji</w:t>
            </w:r>
            <w:r w:rsidR="000A1B88" w:rsidRPr="00B66523">
              <w:rPr>
                <w:rFonts w:asciiTheme="minorHAnsi" w:hAnsiTheme="minorHAnsi" w:cstheme="minorHAnsi"/>
                <w:sz w:val="21"/>
                <w:szCs w:val="21"/>
              </w:rPr>
              <w:t>s</w:t>
            </w:r>
            <w:r w:rsidR="009B4090" w:rsidRPr="00B66523">
              <w:rPr>
                <w:rFonts w:asciiTheme="minorHAnsi" w:hAnsiTheme="minorHAnsi" w:cstheme="minorHAnsi"/>
                <w:sz w:val="21"/>
                <w:szCs w:val="21"/>
              </w:rPr>
              <w:t xml:space="preserve"> sutinka priimti </w:t>
            </w:r>
            <w:r w:rsidR="004F1A11" w:rsidRPr="00B66523">
              <w:rPr>
                <w:rFonts w:asciiTheme="minorHAnsi" w:hAnsiTheme="minorHAnsi" w:cstheme="minorHAnsi"/>
                <w:sz w:val="21"/>
                <w:szCs w:val="21"/>
              </w:rPr>
              <w:t>d</w:t>
            </w:r>
            <w:r w:rsidR="00063554" w:rsidRPr="00B66523">
              <w:rPr>
                <w:rFonts w:asciiTheme="minorHAnsi" w:hAnsiTheme="minorHAnsi" w:cstheme="minorHAnsi"/>
                <w:sz w:val="21"/>
                <w:szCs w:val="21"/>
              </w:rPr>
              <w:t xml:space="preserve">alyvio </w:t>
            </w:r>
            <w:r w:rsidR="009B4090" w:rsidRPr="00B66523">
              <w:rPr>
                <w:rFonts w:asciiTheme="minorHAnsi" w:hAnsiTheme="minorHAnsi" w:cstheme="minorHAnsi"/>
                <w:sz w:val="21"/>
                <w:szCs w:val="21"/>
              </w:rPr>
              <w:t>siūlomą pasiūlymo galiojimo užtikrinimą patvirtinantį dokumentą ne vėliau kaip per</w:t>
            </w:r>
          </w:p>
        </w:tc>
        <w:tc>
          <w:tcPr>
            <w:tcW w:w="3685" w:type="dxa"/>
          </w:tcPr>
          <w:p w14:paraId="3447E1C7" w14:textId="51944B28" w:rsidR="009B4090" w:rsidRPr="00B66523" w:rsidRDefault="00195A08" w:rsidP="003C138F">
            <w:pPr>
              <w:ind w:firstLine="34"/>
              <w:rPr>
                <w:rFonts w:asciiTheme="minorHAnsi" w:hAnsiTheme="minorHAnsi" w:cstheme="minorHAnsi"/>
                <w:sz w:val="21"/>
                <w:szCs w:val="21"/>
              </w:rPr>
            </w:pPr>
            <w:r w:rsidRPr="00B66523">
              <w:rPr>
                <w:rFonts w:asciiTheme="minorHAnsi" w:hAnsiTheme="minorHAnsi" w:cstheme="minorHAnsi"/>
                <w:iCs/>
                <w:sz w:val="21"/>
                <w:szCs w:val="21"/>
              </w:rPr>
              <w:t>netaikoma</w:t>
            </w:r>
          </w:p>
          <w:p w14:paraId="44AD543A" w14:textId="77777777" w:rsidR="009B4090" w:rsidRPr="00B66523" w:rsidRDefault="009B4090" w:rsidP="003C138F">
            <w:pPr>
              <w:ind w:firstLine="34"/>
              <w:rPr>
                <w:rFonts w:asciiTheme="minorHAnsi" w:hAnsiTheme="minorHAnsi" w:cstheme="minorHAnsi"/>
                <w:sz w:val="21"/>
                <w:szCs w:val="21"/>
              </w:rPr>
            </w:pPr>
          </w:p>
        </w:tc>
        <w:tc>
          <w:tcPr>
            <w:tcW w:w="3424" w:type="dxa"/>
          </w:tcPr>
          <w:p w14:paraId="4885131B" w14:textId="4CA9BE6D" w:rsidR="009B4090" w:rsidRPr="00B66523" w:rsidRDefault="009B4090" w:rsidP="003C138F">
            <w:pPr>
              <w:ind w:firstLine="34"/>
              <w:rPr>
                <w:rFonts w:asciiTheme="minorHAnsi" w:hAnsiTheme="minorHAnsi" w:cstheme="minorHAnsi"/>
                <w:sz w:val="21"/>
                <w:szCs w:val="21"/>
              </w:rPr>
            </w:pPr>
          </w:p>
        </w:tc>
      </w:tr>
      <w:tr w:rsidR="00B66523" w:rsidRPr="00B66523" w14:paraId="0D67E0F5" w14:textId="77777777" w:rsidTr="00360A21">
        <w:trPr>
          <w:trHeight w:val="20"/>
        </w:trPr>
        <w:tc>
          <w:tcPr>
            <w:tcW w:w="600" w:type="dxa"/>
          </w:tcPr>
          <w:p w14:paraId="4E8D70B1" w14:textId="2C2E5DC3"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7</w:t>
            </w:r>
            <w:r w:rsidR="00DC230B" w:rsidRPr="00B66523">
              <w:rPr>
                <w:rFonts w:asciiTheme="minorHAnsi" w:hAnsiTheme="minorHAnsi" w:cstheme="minorHAnsi"/>
                <w:bCs/>
                <w:sz w:val="21"/>
                <w:szCs w:val="21"/>
              </w:rPr>
              <w:t>.</w:t>
            </w:r>
          </w:p>
        </w:tc>
        <w:tc>
          <w:tcPr>
            <w:tcW w:w="2660" w:type="dxa"/>
          </w:tcPr>
          <w:p w14:paraId="23291982" w14:textId="3BB92477"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 xml:space="preserve">Pasiūlymo galiojimo užtikrinimas pirkimo </w:t>
            </w:r>
            <w:r w:rsidR="004F1A11" w:rsidRPr="00B66523">
              <w:rPr>
                <w:rFonts w:asciiTheme="minorHAnsi" w:hAnsiTheme="minorHAnsi" w:cstheme="minorHAnsi"/>
                <w:sz w:val="21"/>
                <w:szCs w:val="21"/>
              </w:rPr>
              <w:t>d</w:t>
            </w:r>
            <w:r w:rsidRPr="00B66523">
              <w:rPr>
                <w:rFonts w:asciiTheme="minorHAnsi" w:hAnsiTheme="minorHAnsi" w:cstheme="minorHAnsi"/>
                <w:sz w:val="21"/>
                <w:szCs w:val="21"/>
              </w:rPr>
              <w:t>alyviui grąžinamas (arba atsisakoma teisių į jį) per</w:t>
            </w:r>
          </w:p>
        </w:tc>
        <w:tc>
          <w:tcPr>
            <w:tcW w:w="3685" w:type="dxa"/>
          </w:tcPr>
          <w:p w14:paraId="12559DE0" w14:textId="77777777" w:rsidR="00195A08" w:rsidRPr="00B66523" w:rsidRDefault="00195A08" w:rsidP="00195A08">
            <w:pPr>
              <w:ind w:firstLine="34"/>
              <w:rPr>
                <w:rFonts w:asciiTheme="minorHAnsi" w:hAnsiTheme="minorHAnsi" w:cstheme="minorHAnsi"/>
                <w:sz w:val="21"/>
                <w:szCs w:val="21"/>
              </w:rPr>
            </w:pPr>
            <w:r w:rsidRPr="00B66523">
              <w:rPr>
                <w:rFonts w:asciiTheme="minorHAnsi" w:hAnsiTheme="minorHAnsi" w:cstheme="minorHAnsi"/>
                <w:iCs/>
                <w:sz w:val="21"/>
                <w:szCs w:val="21"/>
              </w:rPr>
              <w:t>netaikoma</w:t>
            </w:r>
          </w:p>
          <w:p w14:paraId="593A8179" w14:textId="77777777" w:rsidR="009B4090" w:rsidRPr="00B66523" w:rsidRDefault="009B4090" w:rsidP="003C138F">
            <w:pPr>
              <w:ind w:firstLine="34"/>
              <w:rPr>
                <w:rFonts w:asciiTheme="minorHAnsi" w:hAnsiTheme="minorHAnsi" w:cstheme="minorHAnsi"/>
                <w:sz w:val="21"/>
                <w:szCs w:val="21"/>
              </w:rPr>
            </w:pPr>
          </w:p>
        </w:tc>
        <w:tc>
          <w:tcPr>
            <w:tcW w:w="3424" w:type="dxa"/>
          </w:tcPr>
          <w:p w14:paraId="3485D5CD" w14:textId="799658A3" w:rsidR="009B4090" w:rsidRPr="00B66523" w:rsidRDefault="009B4090" w:rsidP="003C138F">
            <w:pPr>
              <w:ind w:firstLine="34"/>
              <w:rPr>
                <w:rFonts w:asciiTheme="minorHAnsi" w:hAnsiTheme="minorHAnsi" w:cstheme="minorHAnsi"/>
                <w:sz w:val="21"/>
                <w:szCs w:val="21"/>
              </w:rPr>
            </w:pPr>
          </w:p>
        </w:tc>
      </w:tr>
      <w:tr w:rsidR="00B66523" w:rsidRPr="00B66523" w14:paraId="03C8EE25" w14:textId="77777777" w:rsidTr="00360A21">
        <w:trPr>
          <w:trHeight w:val="20"/>
        </w:trPr>
        <w:tc>
          <w:tcPr>
            <w:tcW w:w="600" w:type="dxa"/>
          </w:tcPr>
          <w:p w14:paraId="652DD56B" w14:textId="64F98F94"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8</w:t>
            </w:r>
            <w:r w:rsidR="00DC230B" w:rsidRPr="00B66523">
              <w:rPr>
                <w:rFonts w:asciiTheme="minorHAnsi" w:hAnsiTheme="minorHAnsi" w:cstheme="minorHAnsi"/>
                <w:bCs/>
                <w:sz w:val="21"/>
                <w:szCs w:val="21"/>
              </w:rPr>
              <w:t>.</w:t>
            </w:r>
          </w:p>
        </w:tc>
        <w:tc>
          <w:tcPr>
            <w:tcW w:w="2660" w:type="dxa"/>
          </w:tcPr>
          <w:p w14:paraId="2A614F7A" w14:textId="3C2DF842" w:rsidR="009B4090" w:rsidRPr="00B66523" w:rsidRDefault="77AB3985" w:rsidP="003C138F">
            <w:pPr>
              <w:ind w:firstLine="0"/>
              <w:rPr>
                <w:rFonts w:asciiTheme="minorHAnsi" w:hAnsiTheme="minorHAnsi" w:cstheme="minorHAnsi"/>
                <w:sz w:val="21"/>
                <w:szCs w:val="21"/>
              </w:rPr>
            </w:pPr>
            <w:r w:rsidRPr="00B66523">
              <w:rPr>
                <w:rFonts w:asciiTheme="minorHAnsi" w:eastAsia="Arial" w:hAnsiTheme="minorHAnsi" w:cstheme="minorHAnsi"/>
                <w:sz w:val="21"/>
                <w:szCs w:val="21"/>
              </w:rPr>
              <w:t>P</w:t>
            </w:r>
            <w:r w:rsidR="004F1A11" w:rsidRPr="00B66523">
              <w:rPr>
                <w:rFonts w:asciiTheme="minorHAnsi" w:eastAsia="Arial" w:hAnsiTheme="minorHAnsi" w:cstheme="minorHAnsi"/>
                <w:sz w:val="21"/>
                <w:szCs w:val="21"/>
              </w:rPr>
              <w:t>erkančioji organizacija</w:t>
            </w:r>
            <w:r w:rsidR="009B4090" w:rsidRPr="00B66523">
              <w:rPr>
                <w:rFonts w:asciiTheme="minorHAnsi" w:hAnsiTheme="minorHAnsi" w:cstheme="minorHAnsi"/>
                <w:sz w:val="21"/>
                <w:szCs w:val="21"/>
              </w:rPr>
              <w:t xml:space="preserve"> informuoja</w:t>
            </w:r>
            <w:r w:rsidR="00063554" w:rsidRPr="00B66523">
              <w:rPr>
                <w:rFonts w:asciiTheme="minorHAnsi" w:hAnsiTheme="minorHAnsi" w:cstheme="minorHAnsi"/>
                <w:sz w:val="21"/>
                <w:szCs w:val="21"/>
              </w:rPr>
              <w:t xml:space="preserve"> </w:t>
            </w:r>
            <w:r w:rsidR="004F1A11" w:rsidRPr="00B66523">
              <w:rPr>
                <w:rFonts w:asciiTheme="minorHAnsi" w:hAnsiTheme="minorHAnsi" w:cstheme="minorHAnsi"/>
                <w:sz w:val="21"/>
                <w:szCs w:val="21"/>
              </w:rPr>
              <w:t>d</w:t>
            </w:r>
            <w:r w:rsidR="009B4090" w:rsidRPr="00B66523">
              <w:rPr>
                <w:rFonts w:asciiTheme="minorHAnsi" w:hAnsiTheme="minorHAnsi" w:cstheme="minorHAnsi"/>
                <w:sz w:val="21"/>
                <w:szCs w:val="21"/>
              </w:rPr>
              <w:t>alyvius apie EBVPD vertinimo rezultatus</w:t>
            </w:r>
            <w:r w:rsidR="0090570A" w:rsidRPr="00B66523">
              <w:rPr>
                <w:rFonts w:asciiTheme="minorHAnsi" w:hAnsiTheme="minorHAnsi" w:cstheme="minorHAnsi"/>
                <w:sz w:val="21"/>
                <w:szCs w:val="21"/>
              </w:rPr>
              <w:t>, jeigu taikoma,</w:t>
            </w:r>
            <w:r w:rsidR="009B4090" w:rsidRPr="00B66523">
              <w:rPr>
                <w:rFonts w:asciiTheme="minorHAnsi" w:hAnsiTheme="minorHAnsi" w:cstheme="minorHAnsi"/>
                <w:sz w:val="21"/>
                <w:szCs w:val="21"/>
              </w:rPr>
              <w:t xml:space="preserve"> ne vėliau kaip per</w:t>
            </w:r>
          </w:p>
        </w:tc>
        <w:tc>
          <w:tcPr>
            <w:tcW w:w="3685" w:type="dxa"/>
          </w:tcPr>
          <w:p w14:paraId="7719723F" w14:textId="77777777" w:rsidR="0038468F" w:rsidRPr="00B66523" w:rsidRDefault="0038468F" w:rsidP="0038468F">
            <w:pPr>
              <w:ind w:firstLine="34"/>
              <w:rPr>
                <w:rFonts w:asciiTheme="minorHAnsi" w:hAnsiTheme="minorHAnsi" w:cstheme="minorHAnsi"/>
                <w:sz w:val="21"/>
                <w:szCs w:val="21"/>
              </w:rPr>
            </w:pPr>
            <w:r w:rsidRPr="00B66523">
              <w:rPr>
                <w:rFonts w:asciiTheme="minorHAnsi" w:hAnsiTheme="minorHAnsi" w:cstheme="minorHAnsi"/>
                <w:iCs/>
                <w:sz w:val="21"/>
                <w:szCs w:val="21"/>
              </w:rPr>
              <w:t>netaikoma</w:t>
            </w:r>
          </w:p>
          <w:p w14:paraId="7232BA7B" w14:textId="009534DB" w:rsidR="009B4090" w:rsidRPr="00B66523" w:rsidRDefault="009B4090" w:rsidP="003C138F">
            <w:pPr>
              <w:ind w:firstLine="34"/>
              <w:rPr>
                <w:rFonts w:asciiTheme="minorHAnsi" w:hAnsiTheme="minorHAnsi" w:cstheme="minorHAnsi"/>
                <w:sz w:val="21"/>
                <w:szCs w:val="21"/>
              </w:rPr>
            </w:pPr>
          </w:p>
        </w:tc>
        <w:tc>
          <w:tcPr>
            <w:tcW w:w="3424" w:type="dxa"/>
          </w:tcPr>
          <w:p w14:paraId="1F29059C" w14:textId="77777777" w:rsidR="009B4090" w:rsidRPr="00B66523" w:rsidRDefault="009B4090" w:rsidP="003C138F">
            <w:pPr>
              <w:ind w:firstLine="34"/>
              <w:rPr>
                <w:rFonts w:asciiTheme="minorHAnsi" w:hAnsiTheme="minorHAnsi" w:cstheme="minorHAnsi"/>
                <w:sz w:val="21"/>
                <w:szCs w:val="21"/>
              </w:rPr>
            </w:pPr>
          </w:p>
        </w:tc>
      </w:tr>
      <w:tr w:rsidR="00B66523" w:rsidRPr="00B66523" w14:paraId="3C635DF5" w14:textId="77777777" w:rsidTr="00360A21">
        <w:trPr>
          <w:trHeight w:val="20"/>
        </w:trPr>
        <w:tc>
          <w:tcPr>
            <w:tcW w:w="600" w:type="dxa"/>
          </w:tcPr>
          <w:p w14:paraId="4E64A4F5" w14:textId="6F05E658"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9</w:t>
            </w:r>
            <w:r w:rsidR="00DC230B" w:rsidRPr="00B66523">
              <w:rPr>
                <w:rFonts w:asciiTheme="minorHAnsi" w:hAnsiTheme="minorHAnsi" w:cstheme="minorHAnsi"/>
                <w:bCs/>
                <w:sz w:val="21"/>
                <w:szCs w:val="21"/>
              </w:rPr>
              <w:t>.</w:t>
            </w:r>
          </w:p>
        </w:tc>
        <w:tc>
          <w:tcPr>
            <w:tcW w:w="2660" w:type="dxa"/>
            <w:hideMark/>
          </w:tcPr>
          <w:p w14:paraId="06192898" w14:textId="7CB436E6" w:rsidR="009B4090" w:rsidRPr="00B66523" w:rsidRDefault="001C3A07" w:rsidP="003C138F">
            <w:pPr>
              <w:ind w:firstLine="0"/>
              <w:rPr>
                <w:rFonts w:asciiTheme="minorHAnsi" w:hAnsiTheme="minorHAnsi" w:cstheme="minorHAnsi"/>
                <w:sz w:val="21"/>
                <w:szCs w:val="21"/>
              </w:rPr>
            </w:pPr>
            <w:r w:rsidRPr="00B66523">
              <w:rPr>
                <w:rFonts w:asciiTheme="minorHAnsi" w:eastAsia="Arial" w:hAnsiTheme="minorHAnsi" w:cstheme="minorHAnsi"/>
                <w:sz w:val="21"/>
                <w:szCs w:val="21"/>
              </w:rPr>
              <w:t>P</w:t>
            </w:r>
            <w:r w:rsidR="004F1A11" w:rsidRPr="00B66523">
              <w:rPr>
                <w:rFonts w:asciiTheme="minorHAnsi" w:eastAsia="Arial" w:hAnsiTheme="minorHAnsi" w:cstheme="minorHAnsi"/>
                <w:sz w:val="21"/>
                <w:szCs w:val="21"/>
              </w:rPr>
              <w:t>erkančioji organizacija</w:t>
            </w:r>
            <w:r w:rsidR="009B4090" w:rsidRPr="00B66523">
              <w:rPr>
                <w:rFonts w:asciiTheme="minorHAnsi" w:hAnsiTheme="minorHAnsi" w:cstheme="minorHAnsi"/>
                <w:sz w:val="21"/>
                <w:szCs w:val="21"/>
              </w:rPr>
              <w:t xml:space="preserve"> </w:t>
            </w:r>
            <w:r w:rsidR="004F1A11" w:rsidRPr="00B66523">
              <w:rPr>
                <w:rFonts w:asciiTheme="minorHAnsi" w:hAnsiTheme="minorHAnsi" w:cstheme="minorHAnsi"/>
                <w:sz w:val="21"/>
                <w:szCs w:val="21"/>
              </w:rPr>
              <w:t>d</w:t>
            </w:r>
            <w:r w:rsidR="009B4090" w:rsidRPr="00B66523">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B66523" w:rsidRDefault="00DE23CA" w:rsidP="003C138F">
            <w:pPr>
              <w:ind w:firstLine="34"/>
              <w:rPr>
                <w:rFonts w:asciiTheme="minorHAnsi" w:hAnsiTheme="minorHAnsi" w:cstheme="minorHAnsi"/>
                <w:bCs/>
                <w:sz w:val="21"/>
                <w:szCs w:val="21"/>
              </w:rPr>
            </w:pPr>
            <w:r w:rsidRPr="00B66523">
              <w:rPr>
                <w:rFonts w:asciiTheme="minorHAnsi" w:hAnsiTheme="minorHAnsi" w:cstheme="minorHAnsi"/>
                <w:bCs/>
                <w:sz w:val="21"/>
                <w:szCs w:val="21"/>
              </w:rPr>
              <w:t>3</w:t>
            </w:r>
            <w:r w:rsidR="003C180D" w:rsidRPr="00B66523">
              <w:rPr>
                <w:rFonts w:asciiTheme="minorHAnsi" w:hAnsiTheme="minorHAnsi" w:cstheme="minorHAnsi"/>
                <w:bCs/>
                <w:sz w:val="21"/>
                <w:szCs w:val="21"/>
              </w:rPr>
              <w:t xml:space="preserve"> </w:t>
            </w:r>
            <w:r w:rsidR="009B4090" w:rsidRPr="00B66523">
              <w:rPr>
                <w:rFonts w:asciiTheme="minorHAnsi" w:hAnsiTheme="minorHAnsi" w:cstheme="minorHAnsi"/>
                <w:bCs/>
                <w:sz w:val="21"/>
                <w:szCs w:val="21"/>
              </w:rPr>
              <w:t>(</w:t>
            </w:r>
            <w:r w:rsidRPr="00B66523">
              <w:rPr>
                <w:rFonts w:asciiTheme="minorHAnsi" w:hAnsiTheme="minorHAnsi" w:cstheme="minorHAnsi"/>
                <w:bCs/>
                <w:sz w:val="21"/>
                <w:szCs w:val="21"/>
              </w:rPr>
              <w:t>tris</w:t>
            </w:r>
            <w:r w:rsidR="009B4090" w:rsidRPr="00B66523">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B66523" w:rsidRDefault="009B4090" w:rsidP="003C138F">
            <w:pPr>
              <w:ind w:firstLine="34"/>
              <w:rPr>
                <w:rFonts w:asciiTheme="minorHAnsi" w:hAnsiTheme="minorHAnsi" w:cstheme="minorHAnsi"/>
                <w:sz w:val="21"/>
                <w:szCs w:val="21"/>
              </w:rPr>
            </w:pPr>
          </w:p>
        </w:tc>
      </w:tr>
      <w:tr w:rsidR="00B66523" w:rsidRPr="00B66523" w14:paraId="10DD85A1" w14:textId="77777777" w:rsidTr="00360A21">
        <w:trPr>
          <w:trHeight w:val="20"/>
        </w:trPr>
        <w:tc>
          <w:tcPr>
            <w:tcW w:w="600" w:type="dxa"/>
          </w:tcPr>
          <w:p w14:paraId="78FFD3F0" w14:textId="36927D49" w:rsidR="009B4090" w:rsidRPr="00B66523" w:rsidRDefault="009B4090"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1</w:t>
            </w:r>
            <w:r w:rsidR="0090570A" w:rsidRPr="00B66523">
              <w:rPr>
                <w:rFonts w:asciiTheme="minorHAnsi" w:hAnsiTheme="minorHAnsi" w:cstheme="minorHAnsi"/>
                <w:bCs/>
                <w:sz w:val="21"/>
                <w:szCs w:val="21"/>
              </w:rPr>
              <w:t>0</w:t>
            </w:r>
            <w:r w:rsidR="00DC230B" w:rsidRPr="00B66523">
              <w:rPr>
                <w:rFonts w:asciiTheme="minorHAnsi" w:hAnsiTheme="minorHAnsi" w:cstheme="minorHAnsi"/>
                <w:bCs/>
                <w:sz w:val="21"/>
                <w:szCs w:val="21"/>
              </w:rPr>
              <w:t>.</w:t>
            </w:r>
          </w:p>
        </w:tc>
        <w:tc>
          <w:tcPr>
            <w:tcW w:w="2660" w:type="dxa"/>
            <w:hideMark/>
          </w:tcPr>
          <w:p w14:paraId="09729B52" w14:textId="2D7B14D7" w:rsidR="009B4090" w:rsidRPr="00B66523" w:rsidRDefault="0090570A" w:rsidP="003C138F">
            <w:pPr>
              <w:ind w:firstLine="0"/>
              <w:rPr>
                <w:rFonts w:asciiTheme="minorHAnsi" w:hAnsiTheme="minorHAnsi" w:cstheme="minorHAnsi"/>
                <w:sz w:val="21"/>
                <w:szCs w:val="21"/>
                <w:shd w:val="clear" w:color="auto" w:fill="FFFFFF"/>
              </w:rPr>
            </w:pPr>
            <w:r w:rsidRPr="00B66523">
              <w:rPr>
                <w:rFonts w:asciiTheme="minorHAnsi" w:hAnsiTheme="minorHAnsi" w:cstheme="minorHAnsi"/>
                <w:sz w:val="21"/>
                <w:szCs w:val="21"/>
                <w:shd w:val="clear" w:color="auto" w:fill="FFFFFF"/>
              </w:rPr>
              <w:t>Dalyvis</w:t>
            </w:r>
            <w:r w:rsidR="009B4090" w:rsidRPr="00B66523">
              <w:rPr>
                <w:rFonts w:asciiTheme="minorHAnsi" w:hAnsiTheme="minorHAnsi" w:cstheme="minorHAnsi"/>
                <w:sz w:val="21"/>
                <w:szCs w:val="21"/>
                <w:shd w:val="clear" w:color="auto" w:fill="FFFFFF"/>
              </w:rPr>
              <w:t xml:space="preserve"> turi teisę pateikti pretenziją </w:t>
            </w:r>
            <w:r w:rsidR="00B315BC" w:rsidRPr="00B66523">
              <w:rPr>
                <w:rFonts w:asciiTheme="minorHAnsi" w:eastAsia="Arial" w:hAnsiTheme="minorHAnsi" w:cstheme="minorHAnsi"/>
                <w:sz w:val="21"/>
                <w:szCs w:val="21"/>
              </w:rPr>
              <w:t xml:space="preserve">perkančiajai organizacijai </w:t>
            </w:r>
            <w:r w:rsidR="009B4090" w:rsidRPr="00B66523">
              <w:rPr>
                <w:rFonts w:asciiTheme="minorHAnsi" w:hAnsiTheme="minorHAnsi" w:cstheme="minorHAnsi"/>
                <w:sz w:val="21"/>
                <w:szCs w:val="21"/>
                <w:shd w:val="clear" w:color="auto" w:fill="FFFFFF"/>
              </w:rPr>
              <w:t xml:space="preserve">pateikti </w:t>
            </w:r>
            <w:r w:rsidR="009B4090" w:rsidRPr="00B66523">
              <w:rPr>
                <w:rFonts w:asciiTheme="minorHAnsi" w:hAnsiTheme="minorHAnsi" w:cstheme="minorHAnsi"/>
                <w:sz w:val="21"/>
                <w:szCs w:val="21"/>
                <w:shd w:val="clear" w:color="auto" w:fill="FFFFFF"/>
              </w:rPr>
              <w:lastRenderedPageBreak/>
              <w:t xml:space="preserve">prašymą ar pareikšti ieškinį teismui </w:t>
            </w:r>
            <w:r w:rsidR="009B4090" w:rsidRPr="00B66523">
              <w:rPr>
                <w:rFonts w:asciiTheme="minorHAnsi" w:hAnsiTheme="minorHAnsi" w:cstheme="minorHAnsi"/>
                <w:sz w:val="21"/>
                <w:szCs w:val="21"/>
              </w:rPr>
              <w:t>ne vėliau kaip per</w:t>
            </w:r>
          </w:p>
        </w:tc>
        <w:tc>
          <w:tcPr>
            <w:tcW w:w="3685" w:type="dxa"/>
            <w:hideMark/>
          </w:tcPr>
          <w:p w14:paraId="49F7FC9D" w14:textId="62157DC6"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lastRenderedPageBreak/>
              <w:t>5 (</w:t>
            </w:r>
            <w:r w:rsidR="00AB4E5F" w:rsidRPr="00B66523">
              <w:rPr>
                <w:rFonts w:asciiTheme="minorHAnsi" w:hAnsiTheme="minorHAnsi" w:cstheme="minorHAnsi"/>
                <w:sz w:val="21"/>
                <w:szCs w:val="21"/>
              </w:rPr>
              <w:t>penki</w:t>
            </w:r>
            <w:r w:rsidR="001F1A18" w:rsidRPr="00B66523">
              <w:rPr>
                <w:rFonts w:asciiTheme="minorHAnsi" w:hAnsiTheme="minorHAnsi" w:cstheme="minorHAnsi"/>
                <w:sz w:val="21"/>
                <w:szCs w:val="21"/>
              </w:rPr>
              <w:t>a</w:t>
            </w:r>
            <w:r w:rsidR="00AB4E5F" w:rsidRPr="00B66523">
              <w:rPr>
                <w:rFonts w:asciiTheme="minorHAnsi" w:hAnsiTheme="minorHAnsi" w:cstheme="minorHAnsi"/>
                <w:sz w:val="21"/>
                <w:szCs w:val="21"/>
              </w:rPr>
              <w:t>s</w:t>
            </w:r>
            <w:r w:rsidRPr="00B66523">
              <w:rPr>
                <w:rFonts w:asciiTheme="minorHAnsi" w:hAnsiTheme="minorHAnsi" w:cstheme="minorHAnsi"/>
                <w:sz w:val="21"/>
                <w:szCs w:val="21"/>
              </w:rPr>
              <w:t xml:space="preserve">) </w:t>
            </w:r>
            <w:r w:rsidR="001F1A18" w:rsidRPr="00B66523">
              <w:rPr>
                <w:rFonts w:asciiTheme="minorHAnsi" w:hAnsiTheme="minorHAnsi" w:cstheme="minorHAnsi"/>
                <w:sz w:val="21"/>
                <w:szCs w:val="21"/>
              </w:rPr>
              <w:t xml:space="preserve">darbo </w:t>
            </w:r>
            <w:r w:rsidRPr="00B66523">
              <w:rPr>
                <w:rFonts w:asciiTheme="minorHAnsi" w:hAnsiTheme="minorHAnsi" w:cstheme="minorHAnsi"/>
                <w:sz w:val="21"/>
                <w:szCs w:val="21"/>
              </w:rPr>
              <w:t>dien</w:t>
            </w:r>
            <w:r w:rsidR="00382455" w:rsidRPr="00B66523">
              <w:rPr>
                <w:rFonts w:asciiTheme="minorHAnsi" w:hAnsiTheme="minorHAnsi" w:cstheme="minorHAnsi"/>
                <w:sz w:val="21"/>
                <w:szCs w:val="21"/>
              </w:rPr>
              <w:t>as</w:t>
            </w:r>
          </w:p>
          <w:p w14:paraId="49A2FF28" w14:textId="77777777" w:rsidR="009B4090" w:rsidRPr="00B66523" w:rsidRDefault="009B4090" w:rsidP="003C138F">
            <w:pPr>
              <w:ind w:firstLine="34"/>
              <w:rPr>
                <w:rFonts w:asciiTheme="minorHAnsi" w:hAnsiTheme="minorHAnsi" w:cstheme="minorHAnsi"/>
                <w:sz w:val="21"/>
                <w:szCs w:val="21"/>
              </w:rPr>
            </w:pPr>
          </w:p>
          <w:p w14:paraId="0D237F7F" w14:textId="65DB454F"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lastRenderedPageBreak/>
              <w:t xml:space="preserve">nuo </w:t>
            </w:r>
            <w:r w:rsidR="00B315BC" w:rsidRPr="00B66523">
              <w:rPr>
                <w:rFonts w:asciiTheme="minorHAnsi" w:eastAsia="Arial" w:hAnsiTheme="minorHAnsi" w:cstheme="minorHAnsi"/>
                <w:sz w:val="21"/>
                <w:szCs w:val="21"/>
              </w:rPr>
              <w:t xml:space="preserve">perkančiosios organizacijos </w:t>
            </w:r>
            <w:r w:rsidRPr="00B66523">
              <w:rPr>
                <w:rFonts w:asciiTheme="minorHAnsi" w:hAnsiTheme="minorHAnsi" w:cstheme="minorHAnsi"/>
                <w:sz w:val="21"/>
                <w:szCs w:val="21"/>
              </w:rPr>
              <w:t xml:space="preserve">pranešimo raštu apie jos priimtą sprendimą išsiuntimo tiekėjams dienos arba nuo paskelbimo apie </w:t>
            </w:r>
            <w:r w:rsidR="6FD78633" w:rsidRPr="00B66523">
              <w:rPr>
                <w:rFonts w:asciiTheme="minorHAnsi" w:eastAsia="Arial" w:hAnsiTheme="minorHAnsi" w:cstheme="minorHAnsi"/>
                <w:sz w:val="21"/>
                <w:szCs w:val="21"/>
              </w:rPr>
              <w:t xml:space="preserve"> </w:t>
            </w:r>
            <w:r w:rsidR="00B315BC" w:rsidRPr="00B66523">
              <w:rPr>
                <w:rFonts w:asciiTheme="minorHAnsi" w:eastAsia="Arial" w:hAnsiTheme="minorHAnsi" w:cstheme="minorHAnsi"/>
                <w:sz w:val="21"/>
                <w:szCs w:val="21"/>
              </w:rPr>
              <w:t xml:space="preserve">perkančiosios organizacijos </w:t>
            </w:r>
            <w:r w:rsidRPr="00B66523">
              <w:rPr>
                <w:rFonts w:asciiTheme="minorHAnsi" w:hAnsiTheme="minorHAnsi" w:cstheme="minorHAnsi"/>
                <w:sz w:val="21"/>
                <w:szCs w:val="21"/>
              </w:rPr>
              <w:t xml:space="preserve">priimtus sprendimus dienos, jei VPĮ nenumato reikalavimo raštu informuoti tiekėjus apie </w:t>
            </w:r>
            <w:r w:rsidR="4283AFE5" w:rsidRPr="00B66523">
              <w:rPr>
                <w:rFonts w:asciiTheme="minorHAnsi" w:eastAsia="Arial" w:hAnsiTheme="minorHAnsi" w:cstheme="minorHAnsi"/>
                <w:sz w:val="21"/>
                <w:szCs w:val="21"/>
              </w:rPr>
              <w:t xml:space="preserve"> </w:t>
            </w:r>
            <w:r w:rsidR="00B315BC" w:rsidRPr="00B66523">
              <w:rPr>
                <w:rFonts w:asciiTheme="minorHAnsi" w:eastAsia="Arial" w:hAnsiTheme="minorHAnsi" w:cstheme="minorHAnsi"/>
                <w:sz w:val="21"/>
                <w:szCs w:val="21"/>
              </w:rPr>
              <w:t>perkančiosios or</w:t>
            </w:r>
            <w:r w:rsidR="006178F4" w:rsidRPr="00B66523">
              <w:rPr>
                <w:rFonts w:asciiTheme="minorHAnsi" w:eastAsia="Arial" w:hAnsiTheme="minorHAnsi" w:cstheme="minorHAnsi"/>
                <w:sz w:val="21"/>
                <w:szCs w:val="21"/>
              </w:rPr>
              <w:t xml:space="preserve">ganizacijos </w:t>
            </w:r>
            <w:r w:rsidRPr="00B66523">
              <w:rPr>
                <w:rFonts w:asciiTheme="minorHAnsi" w:hAnsiTheme="minorHAnsi" w:cstheme="minorHAnsi"/>
                <w:sz w:val="21"/>
                <w:szCs w:val="21"/>
              </w:rPr>
              <w:t>priimtus sprendimus;</w:t>
            </w:r>
          </w:p>
          <w:p w14:paraId="55916AA6" w14:textId="77777777" w:rsidR="00EB1C0F" w:rsidRPr="00B66523" w:rsidRDefault="00EB1C0F" w:rsidP="003C138F">
            <w:pPr>
              <w:ind w:firstLine="34"/>
              <w:rPr>
                <w:rFonts w:asciiTheme="minorHAnsi" w:hAnsiTheme="minorHAnsi" w:cstheme="minorHAnsi"/>
                <w:sz w:val="21"/>
                <w:szCs w:val="21"/>
              </w:rPr>
            </w:pPr>
          </w:p>
          <w:p w14:paraId="25DED613" w14:textId="77777777"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B66523"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B66523" w:rsidRDefault="009B4090" w:rsidP="003C138F">
            <w:pPr>
              <w:ind w:firstLine="34"/>
              <w:rPr>
                <w:rFonts w:asciiTheme="minorHAnsi" w:hAnsiTheme="minorHAnsi" w:cstheme="minorHAnsi"/>
                <w:bCs/>
                <w:sz w:val="21"/>
                <w:szCs w:val="21"/>
              </w:rPr>
            </w:pPr>
          </w:p>
        </w:tc>
      </w:tr>
      <w:tr w:rsidR="00B66523" w:rsidRPr="00B66523" w14:paraId="21A62B32" w14:textId="77777777" w:rsidTr="00360A21">
        <w:trPr>
          <w:trHeight w:val="20"/>
        </w:trPr>
        <w:tc>
          <w:tcPr>
            <w:tcW w:w="600" w:type="dxa"/>
          </w:tcPr>
          <w:p w14:paraId="1D5C2FAE" w14:textId="7B232924"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1</w:t>
            </w:r>
            <w:r w:rsidR="0012726D" w:rsidRPr="00B66523">
              <w:rPr>
                <w:rFonts w:asciiTheme="minorHAnsi" w:hAnsiTheme="minorHAnsi" w:cstheme="minorHAnsi"/>
                <w:sz w:val="21"/>
                <w:szCs w:val="21"/>
              </w:rPr>
              <w:t>1</w:t>
            </w:r>
            <w:r w:rsidR="00DC230B" w:rsidRPr="00B66523">
              <w:rPr>
                <w:rFonts w:asciiTheme="minorHAnsi" w:hAnsiTheme="minorHAnsi" w:cstheme="minorHAnsi"/>
                <w:sz w:val="21"/>
                <w:szCs w:val="21"/>
              </w:rPr>
              <w:t>.</w:t>
            </w:r>
          </w:p>
        </w:tc>
        <w:tc>
          <w:tcPr>
            <w:tcW w:w="2660" w:type="dxa"/>
            <w:hideMark/>
          </w:tcPr>
          <w:p w14:paraId="749DF6E8" w14:textId="172D84B1" w:rsidR="009B4090" w:rsidRPr="00B66523" w:rsidRDefault="26E058E0" w:rsidP="003C138F">
            <w:pPr>
              <w:ind w:firstLine="0"/>
              <w:rPr>
                <w:rFonts w:asciiTheme="minorHAnsi" w:hAnsiTheme="minorHAnsi" w:cstheme="minorHAnsi"/>
                <w:sz w:val="21"/>
                <w:szCs w:val="21"/>
              </w:rPr>
            </w:pPr>
            <w:r w:rsidRPr="00B66523">
              <w:rPr>
                <w:rFonts w:asciiTheme="minorHAnsi" w:eastAsia="Arial" w:hAnsiTheme="minorHAnsi" w:cstheme="minorHAnsi"/>
                <w:sz w:val="21"/>
                <w:szCs w:val="21"/>
              </w:rPr>
              <w:t xml:space="preserve"> </w:t>
            </w:r>
            <w:r w:rsidR="006178F4" w:rsidRPr="00B66523">
              <w:rPr>
                <w:rFonts w:asciiTheme="minorHAnsi" w:eastAsia="Arial" w:hAnsiTheme="minorHAnsi" w:cstheme="minorHAnsi"/>
                <w:sz w:val="21"/>
                <w:szCs w:val="21"/>
              </w:rPr>
              <w:t xml:space="preserve">Perkančioji organizacija </w:t>
            </w:r>
            <w:r w:rsidR="009B4090" w:rsidRPr="00B66523">
              <w:rPr>
                <w:rFonts w:asciiTheme="minorHAnsi" w:hAnsiTheme="minorHAnsi" w:cstheme="minorHAnsi"/>
                <w:sz w:val="21"/>
                <w:szCs w:val="21"/>
              </w:rPr>
              <w:t xml:space="preserve">privalo išnagrinėti </w:t>
            </w:r>
            <w:r w:rsidR="006178F4" w:rsidRPr="00B66523">
              <w:rPr>
                <w:rFonts w:asciiTheme="minorHAnsi" w:hAnsiTheme="minorHAnsi" w:cstheme="minorHAnsi"/>
                <w:sz w:val="21"/>
                <w:szCs w:val="21"/>
              </w:rPr>
              <w:t>d</w:t>
            </w:r>
            <w:r w:rsidR="0090570A" w:rsidRPr="00B66523">
              <w:rPr>
                <w:rFonts w:asciiTheme="minorHAnsi" w:hAnsiTheme="minorHAnsi" w:cstheme="minorHAnsi"/>
                <w:sz w:val="21"/>
                <w:szCs w:val="21"/>
              </w:rPr>
              <w:t>alyvio</w:t>
            </w:r>
            <w:r w:rsidR="009B4090" w:rsidRPr="00B66523">
              <w:rPr>
                <w:rFonts w:asciiTheme="minorHAnsi" w:hAnsiTheme="minorHAnsi" w:cstheme="minorHAnsi"/>
                <w:sz w:val="21"/>
                <w:szCs w:val="21"/>
              </w:rPr>
              <w:t xml:space="preserve"> pretenziją</w:t>
            </w:r>
            <w:r w:rsidR="0090570A" w:rsidRPr="00B66523">
              <w:rPr>
                <w:rFonts w:asciiTheme="minorHAnsi" w:hAnsiTheme="minorHAnsi" w:cstheme="minorHAnsi"/>
                <w:sz w:val="21"/>
                <w:szCs w:val="21"/>
              </w:rPr>
              <w:t>,</w:t>
            </w:r>
            <w:r w:rsidR="009B4090" w:rsidRPr="00B66523">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B66523">
              <w:rPr>
                <w:rFonts w:asciiTheme="minorHAnsi" w:hAnsiTheme="minorHAnsi" w:cstheme="minorHAnsi"/>
                <w:sz w:val="21"/>
                <w:szCs w:val="21"/>
              </w:rPr>
              <w:t>d</w:t>
            </w:r>
            <w:r w:rsidR="0090570A" w:rsidRPr="00B66523">
              <w:rPr>
                <w:rFonts w:asciiTheme="minorHAnsi" w:hAnsiTheme="minorHAnsi" w:cstheme="minorHAnsi"/>
                <w:sz w:val="21"/>
                <w:szCs w:val="21"/>
              </w:rPr>
              <w:t xml:space="preserve">alyviui </w:t>
            </w:r>
            <w:r w:rsidR="009B4090" w:rsidRPr="00B66523">
              <w:rPr>
                <w:rFonts w:asciiTheme="minorHAnsi" w:hAnsiTheme="minorHAnsi" w:cstheme="minorHAnsi"/>
                <w:sz w:val="21"/>
                <w:szCs w:val="21"/>
              </w:rPr>
              <w:t>ir suinteresuotiems</w:t>
            </w:r>
            <w:r w:rsidR="0012726D" w:rsidRPr="00B66523">
              <w:rPr>
                <w:rFonts w:asciiTheme="minorHAnsi" w:hAnsiTheme="minorHAnsi" w:cstheme="minorHAnsi"/>
                <w:sz w:val="21"/>
                <w:szCs w:val="21"/>
              </w:rPr>
              <w:t xml:space="preserve"> </w:t>
            </w:r>
            <w:r w:rsidR="006178F4" w:rsidRPr="00B66523">
              <w:rPr>
                <w:rFonts w:asciiTheme="minorHAnsi" w:hAnsiTheme="minorHAnsi" w:cstheme="minorHAnsi"/>
                <w:sz w:val="21"/>
                <w:szCs w:val="21"/>
              </w:rPr>
              <w:t>d</w:t>
            </w:r>
            <w:r w:rsidR="009B4090" w:rsidRPr="00B66523">
              <w:rPr>
                <w:rFonts w:asciiTheme="minorHAnsi" w:hAnsiTheme="minorHAnsi" w:cstheme="minorHAnsi"/>
                <w:sz w:val="21"/>
                <w:szCs w:val="21"/>
              </w:rPr>
              <w:t>alyviams ne vėliau kaip per</w:t>
            </w:r>
          </w:p>
        </w:tc>
        <w:tc>
          <w:tcPr>
            <w:tcW w:w="3685" w:type="dxa"/>
            <w:hideMark/>
          </w:tcPr>
          <w:p w14:paraId="6B16142C" w14:textId="77777777"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B66523" w:rsidRDefault="009B4090" w:rsidP="003C138F">
            <w:pPr>
              <w:ind w:firstLine="34"/>
              <w:rPr>
                <w:rFonts w:asciiTheme="minorHAnsi" w:hAnsiTheme="minorHAnsi" w:cstheme="minorHAnsi"/>
                <w:sz w:val="21"/>
                <w:szCs w:val="21"/>
              </w:rPr>
            </w:pPr>
          </w:p>
        </w:tc>
      </w:tr>
      <w:tr w:rsidR="009B4090" w:rsidRPr="00B66523" w14:paraId="475FEE10" w14:textId="77777777" w:rsidTr="00360A21">
        <w:trPr>
          <w:trHeight w:val="20"/>
        </w:trPr>
        <w:tc>
          <w:tcPr>
            <w:tcW w:w="600" w:type="dxa"/>
          </w:tcPr>
          <w:p w14:paraId="7ED3D129" w14:textId="586E9721" w:rsidR="009B4090" w:rsidRPr="00B66523" w:rsidRDefault="009B4090"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1</w:t>
            </w:r>
            <w:r w:rsidR="0012726D" w:rsidRPr="00B66523">
              <w:rPr>
                <w:rFonts w:asciiTheme="minorHAnsi" w:hAnsiTheme="minorHAnsi" w:cstheme="minorHAnsi"/>
                <w:bCs/>
                <w:sz w:val="21"/>
                <w:szCs w:val="21"/>
              </w:rPr>
              <w:t>2</w:t>
            </w:r>
            <w:r w:rsidR="00DC230B" w:rsidRPr="00B66523">
              <w:rPr>
                <w:rFonts w:asciiTheme="minorHAnsi" w:hAnsiTheme="minorHAnsi" w:cstheme="minorHAnsi"/>
                <w:bCs/>
                <w:sz w:val="21"/>
                <w:szCs w:val="21"/>
              </w:rPr>
              <w:t>.</w:t>
            </w:r>
          </w:p>
        </w:tc>
        <w:tc>
          <w:tcPr>
            <w:tcW w:w="2660" w:type="dxa"/>
            <w:hideMark/>
          </w:tcPr>
          <w:p w14:paraId="1F0C1459" w14:textId="3D2C269F"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 xml:space="preserve">Jeigu </w:t>
            </w:r>
            <w:r w:rsidR="268D360D" w:rsidRPr="00B66523">
              <w:rPr>
                <w:rFonts w:asciiTheme="minorHAnsi" w:eastAsia="Arial" w:hAnsiTheme="minorHAnsi" w:cstheme="minorHAnsi"/>
                <w:sz w:val="21"/>
                <w:szCs w:val="21"/>
              </w:rPr>
              <w:t xml:space="preserve"> </w:t>
            </w:r>
            <w:r w:rsidR="006178F4" w:rsidRPr="00B66523">
              <w:rPr>
                <w:rFonts w:asciiTheme="minorHAnsi" w:eastAsia="Arial" w:hAnsiTheme="minorHAnsi" w:cstheme="minorHAnsi"/>
                <w:sz w:val="21"/>
                <w:szCs w:val="21"/>
              </w:rPr>
              <w:t xml:space="preserve">perkančioji organizacija </w:t>
            </w:r>
            <w:r w:rsidRPr="00B66523">
              <w:rPr>
                <w:rFonts w:asciiTheme="minorHAnsi" w:hAnsiTheme="minorHAnsi" w:cstheme="minorHAnsi"/>
                <w:sz w:val="21"/>
                <w:szCs w:val="21"/>
              </w:rPr>
              <w:t xml:space="preserve">per nustatytą terminą neišnagrinėja jai pateiktos pretenzijos, </w:t>
            </w:r>
            <w:r w:rsidR="006178F4" w:rsidRPr="00B66523">
              <w:rPr>
                <w:rFonts w:asciiTheme="minorHAnsi" w:hAnsiTheme="minorHAnsi" w:cstheme="minorHAnsi"/>
                <w:sz w:val="21"/>
                <w:szCs w:val="21"/>
              </w:rPr>
              <w:t>d</w:t>
            </w:r>
            <w:r w:rsidR="0012726D" w:rsidRPr="00B66523">
              <w:rPr>
                <w:rFonts w:asciiTheme="minorHAnsi" w:hAnsiTheme="minorHAnsi" w:cstheme="minorHAnsi"/>
                <w:sz w:val="21"/>
                <w:szCs w:val="21"/>
              </w:rPr>
              <w:t>alyvis</w:t>
            </w:r>
            <w:r w:rsidRPr="00B66523">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B66523" w:rsidRDefault="009B4090" w:rsidP="003C138F">
            <w:pPr>
              <w:ind w:firstLine="34"/>
              <w:rPr>
                <w:rFonts w:asciiTheme="minorHAnsi" w:hAnsiTheme="minorHAnsi" w:cstheme="minorHAnsi"/>
                <w:sz w:val="21"/>
                <w:szCs w:val="21"/>
                <w:highlight w:val="yellow"/>
              </w:rPr>
            </w:pPr>
            <w:r w:rsidRPr="00B66523">
              <w:rPr>
                <w:rFonts w:asciiTheme="minorHAnsi" w:hAnsiTheme="minorHAnsi" w:cstheme="minorHAnsi"/>
                <w:sz w:val="21"/>
                <w:szCs w:val="21"/>
              </w:rPr>
              <w:t xml:space="preserve">per 15 (penkiolika) dienų nuo dienos, kurią </w:t>
            </w:r>
            <w:r w:rsidR="006178F4" w:rsidRPr="00B66523">
              <w:rPr>
                <w:rFonts w:asciiTheme="minorHAnsi" w:eastAsia="Arial" w:hAnsiTheme="minorHAnsi" w:cstheme="minorHAnsi"/>
                <w:sz w:val="21"/>
                <w:szCs w:val="21"/>
              </w:rPr>
              <w:t xml:space="preserve">perkančioji organizacija </w:t>
            </w:r>
            <w:r w:rsidRPr="00B66523">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B66523" w:rsidRDefault="009B4090" w:rsidP="003C138F">
            <w:pPr>
              <w:ind w:firstLine="34"/>
              <w:rPr>
                <w:rFonts w:asciiTheme="minorHAnsi" w:hAnsiTheme="minorHAnsi" w:cstheme="minorHAnsi"/>
                <w:sz w:val="21"/>
                <w:szCs w:val="21"/>
              </w:rPr>
            </w:pPr>
          </w:p>
        </w:tc>
        <w:bookmarkStart w:id="31" w:name="_Toc147739116"/>
      </w:tr>
      <w:bookmarkEnd w:id="31"/>
    </w:tbl>
    <w:p w14:paraId="367E8661" w14:textId="77777777" w:rsidR="009B4090" w:rsidRDefault="009B4090" w:rsidP="003C138F">
      <w:pPr>
        <w:spacing w:line="240" w:lineRule="auto"/>
        <w:rPr>
          <w:rFonts w:ascii="Arial" w:hAnsi="Arial" w:cs="Arial"/>
        </w:rPr>
      </w:pPr>
    </w:p>
    <w:p w14:paraId="41AC3CA9" w14:textId="6BD02590" w:rsidR="006756B4" w:rsidRPr="00B66523" w:rsidRDefault="006756B4" w:rsidP="006756B4">
      <w:pPr>
        <w:spacing w:line="240" w:lineRule="auto"/>
        <w:jc w:val="center"/>
        <w:rPr>
          <w:rFonts w:ascii="Arial" w:hAnsi="Arial" w:cs="Arial"/>
        </w:rPr>
      </w:pPr>
      <w:r>
        <w:rPr>
          <w:rFonts w:ascii="Arial" w:hAnsi="Arial" w:cs="Arial"/>
        </w:rPr>
        <w:t>_______________________</w:t>
      </w:r>
    </w:p>
    <w:sectPr w:rsidR="006756B4" w:rsidRPr="00B66523" w:rsidSect="00820287">
      <w:headerReference w:type="default" r:id="rId12"/>
      <w:footerReference w:type="default" r:id="rId13"/>
      <w:headerReference w:type="first" r:id="rId14"/>
      <w:footerReference w:type="first" r:id="rId15"/>
      <w:pgSz w:w="12240" w:h="15840"/>
      <w:pgMar w:top="720" w:right="720" w:bottom="567" w:left="720" w:header="720" w:footer="459"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09702" w14:textId="77777777" w:rsidR="005829ED" w:rsidRDefault="005829ED" w:rsidP="00D05666">
      <w:r>
        <w:separator/>
      </w:r>
    </w:p>
  </w:endnote>
  <w:endnote w:type="continuationSeparator" w:id="0">
    <w:p w14:paraId="42FF9763" w14:textId="77777777" w:rsidR="005829ED" w:rsidRDefault="005829ED" w:rsidP="00D05666">
      <w:r>
        <w:continuationSeparator/>
      </w:r>
    </w:p>
  </w:endnote>
  <w:endnote w:type="continuationNotice" w:id="1">
    <w:p w14:paraId="07B5C2FE" w14:textId="77777777" w:rsidR="005829ED" w:rsidRDefault="005829E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0B66523">
      <w:trPr>
        <w:trHeight w:val="60"/>
      </w:trPr>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10936" w14:textId="77777777" w:rsidR="005829ED" w:rsidRDefault="005829ED" w:rsidP="00D05666">
      <w:r>
        <w:separator/>
      </w:r>
    </w:p>
  </w:footnote>
  <w:footnote w:type="continuationSeparator" w:id="0">
    <w:p w14:paraId="18713A82" w14:textId="77777777" w:rsidR="005829ED" w:rsidRDefault="005829ED" w:rsidP="00D05666">
      <w:r>
        <w:continuationSeparator/>
      </w:r>
    </w:p>
  </w:footnote>
  <w:footnote w:type="continuationNotice" w:id="1">
    <w:p w14:paraId="4AF2103C" w14:textId="77777777" w:rsidR="005829ED" w:rsidRDefault="005829E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3CB7967"/>
    <w:multiLevelType w:val="hybridMultilevel"/>
    <w:tmpl w:val="1F740004"/>
    <w:lvl w:ilvl="0" w:tplc="24E031F4">
      <w:start w:val="1"/>
      <w:numFmt w:val="decimal"/>
      <w:suff w:val="space"/>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A43105"/>
    <w:multiLevelType w:val="hybridMultilevel"/>
    <w:tmpl w:val="76786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0"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1"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9D42A84"/>
    <w:multiLevelType w:val="hybridMultilevel"/>
    <w:tmpl w:val="297E33A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6"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76D65D8"/>
    <w:multiLevelType w:val="multilevel"/>
    <w:tmpl w:val="97F88A44"/>
    <w:lvl w:ilvl="0">
      <w:numFmt w:val="bullet"/>
      <w:lvlText w:val=""/>
      <w:lvlJc w:val="left"/>
      <w:pPr>
        <w:ind w:left="720" w:hanging="360"/>
      </w:pPr>
      <w:rPr>
        <w:rFonts w:ascii="Symbol" w:hAnsi="Symbol"/>
      </w:rPr>
    </w:lvl>
    <w:lvl w:ilvl="1">
      <w:numFmt w:val="bullet"/>
      <w:lvlText w:val="◦"/>
      <w:lvlJc w:val="left"/>
      <w:pPr>
        <w:ind w:left="1080" w:hanging="360"/>
      </w:pPr>
      <w:rPr>
        <w:rFonts w:ascii="OpenSymbol" w:hAnsi="OpenSymbol"/>
      </w:rPr>
    </w:lvl>
    <w:lvl w:ilvl="2">
      <w:numFmt w:val="bullet"/>
      <w:lvlText w:val="▪"/>
      <w:lvlJc w:val="left"/>
      <w:pPr>
        <w:ind w:left="1440" w:hanging="360"/>
      </w:pPr>
      <w:rPr>
        <w:rFonts w:ascii="OpenSymbol" w:hAnsi="OpenSymbol"/>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w:hAnsi="OpenSymbol"/>
      </w:rPr>
    </w:lvl>
    <w:lvl w:ilvl="5">
      <w:numFmt w:val="bullet"/>
      <w:lvlText w:val="▪"/>
      <w:lvlJc w:val="left"/>
      <w:pPr>
        <w:ind w:left="2520" w:hanging="360"/>
      </w:pPr>
      <w:rPr>
        <w:rFonts w:ascii="OpenSymbol" w:hAnsi="OpenSymbol"/>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w:hAnsi="OpenSymbol"/>
      </w:rPr>
    </w:lvl>
    <w:lvl w:ilvl="8">
      <w:numFmt w:val="bullet"/>
      <w:lvlText w:val="▪"/>
      <w:lvlJc w:val="left"/>
      <w:pPr>
        <w:ind w:left="3600" w:hanging="360"/>
      </w:pPr>
      <w:rPr>
        <w:rFonts w:ascii="OpenSymbol" w:hAnsi="OpenSymbol"/>
      </w:rPr>
    </w:lvl>
  </w:abstractNum>
  <w:abstractNum w:abstractNumId="2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50DD7DDC"/>
    <w:multiLevelType w:val="hybridMultilevel"/>
    <w:tmpl w:val="6F36F1BE"/>
    <w:lvl w:ilvl="0" w:tplc="9F04ED20">
      <w:start w:val="1"/>
      <w:numFmt w:val="decimal"/>
      <w:suff w:val="space"/>
      <w:lvlText w:val="%1."/>
      <w:lvlJc w:val="left"/>
      <w:pPr>
        <w:ind w:left="567" w:hanging="45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3"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5"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6" w15:restartNumberingAfterBreak="0">
    <w:nsid w:val="5E180278"/>
    <w:multiLevelType w:val="multilevel"/>
    <w:tmpl w:val="CF929394"/>
    <w:lvl w:ilvl="0">
      <w:start w:val="1"/>
      <w:numFmt w:val="decimal"/>
      <w:lvlText w:val="9.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9.%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9"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68C5E5A"/>
    <w:multiLevelType w:val="multilevel"/>
    <w:tmpl w:val="8242A4FE"/>
    <w:lvl w:ilvl="0">
      <w:start w:val="1"/>
      <w:numFmt w:val="decimal"/>
      <w:lvlText w:val="%1."/>
      <w:lvlJc w:val="left"/>
      <w:pPr>
        <w:ind w:left="3054" w:hanging="360"/>
      </w:pPr>
      <w:rPr>
        <w:i w:val="0"/>
        <w:strike w:val="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4"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5"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2" w15:restartNumberingAfterBreak="0">
    <w:nsid w:val="75C433D2"/>
    <w:multiLevelType w:val="hybridMultilevel"/>
    <w:tmpl w:val="AAF6538E"/>
    <w:lvl w:ilvl="0" w:tplc="C428DB9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5"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42"/>
  </w:num>
  <w:num w:numId="3" w16cid:durableId="138770985">
    <w:abstractNumId w:val="24"/>
  </w:num>
  <w:num w:numId="4" w16cid:durableId="219707255">
    <w:abstractNumId w:val="56"/>
  </w:num>
  <w:num w:numId="5" w16cid:durableId="2137720050">
    <w:abstractNumId w:val="5"/>
  </w:num>
  <w:num w:numId="6" w16cid:durableId="1882473578">
    <w:abstractNumId w:val="21"/>
  </w:num>
  <w:num w:numId="7" w16cid:durableId="742215806">
    <w:abstractNumId w:val="39"/>
  </w:num>
  <w:num w:numId="8" w16cid:durableId="581986730">
    <w:abstractNumId w:val="44"/>
  </w:num>
  <w:num w:numId="9" w16cid:durableId="1210533292">
    <w:abstractNumId w:val="3"/>
  </w:num>
  <w:num w:numId="10" w16cid:durableId="360207028">
    <w:abstractNumId w:val="10"/>
  </w:num>
  <w:num w:numId="11" w16cid:durableId="464082020">
    <w:abstractNumId w:val="47"/>
  </w:num>
  <w:num w:numId="12" w16cid:durableId="1510020379">
    <w:abstractNumId w:val="12"/>
  </w:num>
  <w:num w:numId="13" w16cid:durableId="1778215594">
    <w:abstractNumId w:val="27"/>
  </w:num>
  <w:num w:numId="14" w16cid:durableId="1652252092">
    <w:abstractNumId w:val="11"/>
  </w:num>
  <w:num w:numId="15" w16cid:durableId="2131630214">
    <w:abstractNumId w:val="17"/>
  </w:num>
  <w:num w:numId="16" w16cid:durableId="1098015114">
    <w:abstractNumId w:val="54"/>
  </w:num>
  <w:num w:numId="17" w16cid:durableId="1208252808">
    <w:abstractNumId w:val="53"/>
  </w:num>
  <w:num w:numId="18" w16cid:durableId="963148996">
    <w:abstractNumId w:val="6"/>
  </w:num>
  <w:num w:numId="19" w16cid:durableId="1873961101">
    <w:abstractNumId w:val="29"/>
  </w:num>
  <w:num w:numId="20" w16cid:durableId="1129662248">
    <w:abstractNumId w:val="26"/>
  </w:num>
  <w:num w:numId="21" w16cid:durableId="817724215">
    <w:abstractNumId w:val="25"/>
  </w:num>
  <w:num w:numId="22" w16cid:durableId="1993635468">
    <w:abstractNumId w:val="4"/>
  </w:num>
  <w:num w:numId="23" w16cid:durableId="1928659478">
    <w:abstractNumId w:val="55"/>
  </w:num>
  <w:num w:numId="24" w16cid:durableId="1250694197">
    <w:abstractNumId w:val="0"/>
  </w:num>
  <w:num w:numId="25" w16cid:durableId="681514953">
    <w:abstractNumId w:val="13"/>
  </w:num>
  <w:num w:numId="26" w16cid:durableId="2001343554">
    <w:abstractNumId w:val="23"/>
  </w:num>
  <w:num w:numId="27" w16cid:durableId="1828280303">
    <w:abstractNumId w:val="33"/>
  </w:num>
  <w:num w:numId="28" w16cid:durableId="2125803710">
    <w:abstractNumId w:val="31"/>
  </w:num>
  <w:num w:numId="29" w16cid:durableId="2051806606">
    <w:abstractNumId w:val="43"/>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8"/>
  </w:num>
  <w:num w:numId="32" w16cid:durableId="1032875126">
    <w:abstractNumId w:val="19"/>
  </w:num>
  <w:num w:numId="33" w16cid:durableId="341712434">
    <w:abstractNumId w:val="1"/>
  </w:num>
  <w:num w:numId="34" w16cid:durableId="419986092">
    <w:abstractNumId w:val="20"/>
  </w:num>
  <w:num w:numId="35" w16cid:durableId="989599647">
    <w:abstractNumId w:val="41"/>
  </w:num>
  <w:num w:numId="36" w16cid:durableId="134224949">
    <w:abstractNumId w:val="32"/>
  </w:num>
  <w:num w:numId="37" w16cid:durableId="801532550">
    <w:abstractNumId w:val="2"/>
  </w:num>
  <w:num w:numId="38" w16cid:durableId="777871533">
    <w:abstractNumId w:val="8"/>
  </w:num>
  <w:num w:numId="39" w16cid:durableId="1476410157">
    <w:abstractNumId w:val="49"/>
  </w:num>
  <w:num w:numId="40" w16cid:durableId="403528462">
    <w:abstractNumId w:val="5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4"/>
  </w:num>
  <w:num w:numId="42" w16cid:durableId="1514566671">
    <w:abstractNumId w:val="50"/>
  </w:num>
  <w:num w:numId="43" w16cid:durableId="1624074669">
    <w:abstractNumId w:val="35"/>
  </w:num>
  <w:num w:numId="44" w16cid:durableId="1236630376">
    <w:abstractNumId w:val="51"/>
  </w:num>
  <w:num w:numId="45" w16cid:durableId="1897933955">
    <w:abstractNumId w:val="18"/>
  </w:num>
  <w:num w:numId="46" w16cid:durableId="330569735">
    <w:abstractNumId w:val="37"/>
  </w:num>
  <w:num w:numId="47" w16cid:durableId="1415740606">
    <w:abstractNumId w:val="48"/>
  </w:num>
  <w:num w:numId="48" w16cid:durableId="662123677">
    <w:abstractNumId w:val="46"/>
  </w:num>
  <w:num w:numId="49" w16cid:durableId="67459811">
    <w:abstractNumId w:val="4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27765243">
    <w:abstractNumId w:val="14"/>
  </w:num>
  <w:num w:numId="51" w16cid:durableId="67961985">
    <w:abstractNumId w:val="40"/>
  </w:num>
  <w:num w:numId="52" w16cid:durableId="15990244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31328066">
    <w:abstractNumId w:val="52"/>
  </w:num>
  <w:num w:numId="54" w16cid:durableId="98572768">
    <w:abstractNumId w:val="30"/>
  </w:num>
  <w:num w:numId="55" w16cid:durableId="1311204116">
    <w:abstractNumId w:val="28"/>
  </w:num>
  <w:num w:numId="56" w16cid:durableId="1022904703">
    <w:abstractNumId w:val="15"/>
  </w:num>
  <w:num w:numId="57" w16cid:durableId="2079210595">
    <w:abstractNumId w:val="36"/>
  </w:num>
  <w:num w:numId="58" w16cid:durableId="1095134686">
    <w:abstractNumId w:val="9"/>
  </w:num>
  <w:num w:numId="59" w16cid:durableId="1820220156">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3B"/>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CE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526"/>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5FA4"/>
    <w:rsid w:val="001072BE"/>
    <w:rsid w:val="00107A04"/>
    <w:rsid w:val="00107DDA"/>
    <w:rsid w:val="00110582"/>
    <w:rsid w:val="0011128B"/>
    <w:rsid w:val="0011199A"/>
    <w:rsid w:val="001126FB"/>
    <w:rsid w:val="0011280B"/>
    <w:rsid w:val="001128FB"/>
    <w:rsid w:val="00112F92"/>
    <w:rsid w:val="0011320C"/>
    <w:rsid w:val="0011344C"/>
    <w:rsid w:val="0011364F"/>
    <w:rsid w:val="00113B07"/>
    <w:rsid w:val="00114768"/>
    <w:rsid w:val="00115BB9"/>
    <w:rsid w:val="00115F6C"/>
    <w:rsid w:val="00116B9B"/>
    <w:rsid w:val="0011798C"/>
    <w:rsid w:val="00117D8E"/>
    <w:rsid w:val="001207D3"/>
    <w:rsid w:val="00120F58"/>
    <w:rsid w:val="00121982"/>
    <w:rsid w:val="0012267C"/>
    <w:rsid w:val="00122C52"/>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5F6F"/>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A08"/>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4F0"/>
    <w:rsid w:val="001F568A"/>
    <w:rsid w:val="001F5BA5"/>
    <w:rsid w:val="001F6551"/>
    <w:rsid w:val="001F70BC"/>
    <w:rsid w:val="001F74B8"/>
    <w:rsid w:val="001F78B9"/>
    <w:rsid w:val="001F7C60"/>
    <w:rsid w:val="00200101"/>
    <w:rsid w:val="00200212"/>
    <w:rsid w:val="00200B47"/>
    <w:rsid w:val="00200F5D"/>
    <w:rsid w:val="002015D6"/>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6F53"/>
    <w:rsid w:val="00216FB1"/>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FFF"/>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A7F37"/>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68F"/>
    <w:rsid w:val="003849A9"/>
    <w:rsid w:val="00384F5A"/>
    <w:rsid w:val="00386A7C"/>
    <w:rsid w:val="003878F0"/>
    <w:rsid w:val="003901BE"/>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2E1"/>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81E"/>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3D3"/>
    <w:rsid w:val="00580423"/>
    <w:rsid w:val="005806D2"/>
    <w:rsid w:val="0058102F"/>
    <w:rsid w:val="00581B14"/>
    <w:rsid w:val="005829ED"/>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CB6"/>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6B4"/>
    <w:rsid w:val="00677B00"/>
    <w:rsid w:val="00677F40"/>
    <w:rsid w:val="00680281"/>
    <w:rsid w:val="00681CDE"/>
    <w:rsid w:val="00681FA3"/>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875"/>
    <w:rsid w:val="00747A97"/>
    <w:rsid w:val="007500D1"/>
    <w:rsid w:val="00750B74"/>
    <w:rsid w:val="007510CD"/>
    <w:rsid w:val="00751116"/>
    <w:rsid w:val="007513AD"/>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1FA6"/>
    <w:rsid w:val="007A4FF3"/>
    <w:rsid w:val="007A50A9"/>
    <w:rsid w:val="007A5BDA"/>
    <w:rsid w:val="007A6EAB"/>
    <w:rsid w:val="007A769D"/>
    <w:rsid w:val="007A7D55"/>
    <w:rsid w:val="007A7E8A"/>
    <w:rsid w:val="007B12FF"/>
    <w:rsid w:val="007B185F"/>
    <w:rsid w:val="007B2A01"/>
    <w:rsid w:val="007B2E75"/>
    <w:rsid w:val="007B39E1"/>
    <w:rsid w:val="007B4DFE"/>
    <w:rsid w:val="007B6219"/>
    <w:rsid w:val="007B68DF"/>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1C90"/>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17F7"/>
    <w:rsid w:val="00813105"/>
    <w:rsid w:val="008131F9"/>
    <w:rsid w:val="00813B3B"/>
    <w:rsid w:val="00814153"/>
    <w:rsid w:val="0081425E"/>
    <w:rsid w:val="008142E7"/>
    <w:rsid w:val="00814A84"/>
    <w:rsid w:val="00814F72"/>
    <w:rsid w:val="008150F0"/>
    <w:rsid w:val="00816837"/>
    <w:rsid w:val="008176D9"/>
    <w:rsid w:val="00817AB9"/>
    <w:rsid w:val="00820287"/>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0A4"/>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C8A"/>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3D5"/>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563"/>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D9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523"/>
    <w:rsid w:val="00B672BA"/>
    <w:rsid w:val="00B6737C"/>
    <w:rsid w:val="00B712C7"/>
    <w:rsid w:val="00B716CA"/>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B7C"/>
    <w:rsid w:val="00BA31F7"/>
    <w:rsid w:val="00BA341F"/>
    <w:rsid w:val="00BA3D88"/>
    <w:rsid w:val="00BA4247"/>
    <w:rsid w:val="00BA4ACB"/>
    <w:rsid w:val="00BA4D96"/>
    <w:rsid w:val="00BA5539"/>
    <w:rsid w:val="00BA5935"/>
    <w:rsid w:val="00BA5C6D"/>
    <w:rsid w:val="00BA74D7"/>
    <w:rsid w:val="00BA77A6"/>
    <w:rsid w:val="00BB174C"/>
    <w:rsid w:val="00BB2F46"/>
    <w:rsid w:val="00BB31A5"/>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61E"/>
    <w:rsid w:val="00BF0E33"/>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2AA"/>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0642"/>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C7EA0"/>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6C9"/>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2EE"/>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104"/>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27D5"/>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1B6"/>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20E"/>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99"/>
    <w:rsid w:val="00B6652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B66523"/>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1363535">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6610538">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6276813">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760140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6993180">
      <w:bodyDiv w:val="1"/>
      <w:marLeft w:val="0"/>
      <w:marRight w:val="0"/>
      <w:marTop w:val="0"/>
      <w:marBottom w:val="0"/>
      <w:divBdr>
        <w:top w:val="none" w:sz="0" w:space="0" w:color="auto"/>
        <w:left w:val="none" w:sz="0" w:space="0" w:color="auto"/>
        <w:bottom w:val="none" w:sz="0" w:space="0" w:color="auto"/>
        <w:right w:val="none" w:sz="0" w:space="0" w:color="auto"/>
      </w:divBdr>
    </w:div>
    <w:div w:id="1512182466">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6CE7"/>
    <w:rsid w:val="000855FF"/>
    <w:rsid w:val="000B0526"/>
    <w:rsid w:val="000B0D52"/>
    <w:rsid w:val="000E3D5E"/>
    <w:rsid w:val="000E62D1"/>
    <w:rsid w:val="001251FC"/>
    <w:rsid w:val="00127A9E"/>
    <w:rsid w:val="0014272C"/>
    <w:rsid w:val="00190BC5"/>
    <w:rsid w:val="001A6EE0"/>
    <w:rsid w:val="001E3B26"/>
    <w:rsid w:val="00256A57"/>
    <w:rsid w:val="00295EF8"/>
    <w:rsid w:val="002C1509"/>
    <w:rsid w:val="002C7000"/>
    <w:rsid w:val="003661A6"/>
    <w:rsid w:val="004161F4"/>
    <w:rsid w:val="00430113"/>
    <w:rsid w:val="004542E1"/>
    <w:rsid w:val="00460C76"/>
    <w:rsid w:val="0046126A"/>
    <w:rsid w:val="004C214A"/>
    <w:rsid w:val="004D38E9"/>
    <w:rsid w:val="00515E63"/>
    <w:rsid w:val="00565992"/>
    <w:rsid w:val="005978D9"/>
    <w:rsid w:val="00652F79"/>
    <w:rsid w:val="00685665"/>
    <w:rsid w:val="006D77F5"/>
    <w:rsid w:val="00722CE7"/>
    <w:rsid w:val="007260B3"/>
    <w:rsid w:val="00731487"/>
    <w:rsid w:val="00737C4C"/>
    <w:rsid w:val="007513AD"/>
    <w:rsid w:val="00775A6C"/>
    <w:rsid w:val="0078514A"/>
    <w:rsid w:val="007A1FA6"/>
    <w:rsid w:val="007A4FF3"/>
    <w:rsid w:val="007C7D73"/>
    <w:rsid w:val="007F25D7"/>
    <w:rsid w:val="00810A25"/>
    <w:rsid w:val="00822593"/>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54D21"/>
    <w:rsid w:val="00B604DE"/>
    <w:rsid w:val="00B70DD9"/>
    <w:rsid w:val="00B971E7"/>
    <w:rsid w:val="00C13521"/>
    <w:rsid w:val="00C64F5A"/>
    <w:rsid w:val="00CC669D"/>
    <w:rsid w:val="00CD27B6"/>
    <w:rsid w:val="00CD4BC2"/>
    <w:rsid w:val="00CF4CEB"/>
    <w:rsid w:val="00D1288B"/>
    <w:rsid w:val="00D742EE"/>
    <w:rsid w:val="00DE23D8"/>
    <w:rsid w:val="00E464CE"/>
    <w:rsid w:val="00E706A7"/>
    <w:rsid w:val="00EF6792"/>
    <w:rsid w:val="00F81DB5"/>
    <w:rsid w:val="00FF37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12564</Words>
  <Characters>7163</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19688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Deltuvaitė-Kačalinienė</cp:lastModifiedBy>
  <cp:revision>3</cp:revision>
  <cp:lastPrinted>2021-11-03T05:49:00Z</cp:lastPrinted>
  <dcterms:created xsi:type="dcterms:W3CDTF">2025-05-02T08:53:00Z</dcterms:created>
  <dcterms:modified xsi:type="dcterms:W3CDTF">2025-05-07T09:11:00Z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